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3E" w:rsidRDefault="00CD473E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334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E56964" w:rsidRDefault="00E56964" w:rsidP="00E569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0E6D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САВИНСКОГО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4205B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1420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 года</w:t>
      </w:r>
      <w:r w:rsidR="00BA506A" w:rsidRPr="00BA50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  <w:r w:rsidR="000E6D3A">
        <w:rPr>
          <w:rFonts w:ascii="Times New Roman" w:eastAsia="Times New Roman" w:hAnsi="Times New Roman"/>
          <w:sz w:val="24"/>
          <w:szCs w:val="24"/>
          <w:lang w:eastAsia="ru-RU"/>
        </w:rPr>
        <w:t>с. Савинка</w:t>
      </w:r>
      <w:r w:rsidR="00BA506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14205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CD473E" w:rsidRDefault="00CD473E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администрации</w:t>
      </w:r>
    </w:p>
    <w:p w:rsidR="00E56964" w:rsidRDefault="000E6D3A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Савинского 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4162E5" w:rsidRDefault="004162E5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CD47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56</w:t>
      </w: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CD47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04 июня </w:t>
      </w: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2015 года</w:t>
      </w:r>
    </w:p>
    <w:p w:rsidR="004162E5" w:rsidRDefault="004162E5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 утверждении </w:t>
      </w:r>
      <w:proofErr w:type="gramStart"/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административного</w:t>
      </w:r>
      <w:proofErr w:type="gramEnd"/>
    </w:p>
    <w:p w:rsidR="004162E5" w:rsidRDefault="004162E5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4162E5" w:rsidRDefault="004162E5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услуги «Предоставление земельного участка, </w:t>
      </w:r>
    </w:p>
    <w:p w:rsidR="004162E5" w:rsidRDefault="004162E5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государственная собственность на </w:t>
      </w:r>
      <w:proofErr w:type="gramStart"/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который</w:t>
      </w:r>
      <w:proofErr w:type="gramEnd"/>
    </w:p>
    <w:p w:rsidR="004162E5" w:rsidRDefault="004162E5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не разграничена или находящегося в</w:t>
      </w:r>
    </w:p>
    <w:p w:rsidR="004162E5" w:rsidRDefault="004162E5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собственности в собственность,</w:t>
      </w:r>
    </w:p>
    <w:p w:rsidR="004162E5" w:rsidRDefault="004162E5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аренду без  проведения торгов»</w:t>
      </w:r>
    </w:p>
    <w:p w:rsidR="004162E5" w:rsidRDefault="004162E5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(в редакции постановления № </w:t>
      </w:r>
      <w:r w:rsidR="00DA1F40">
        <w:rPr>
          <w:rFonts w:ascii="Times New Roman" w:eastAsia="Times New Roman" w:hAnsi="Times New Roman"/>
          <w:b/>
          <w:sz w:val="24"/>
          <w:szCs w:val="24"/>
          <w:lang w:eastAsia="ru-RU"/>
        </w:rPr>
        <w:t>156</w:t>
      </w: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DA1F4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4 декабря 2015 года)</w:t>
      </w:r>
    </w:p>
    <w:p w:rsidR="004162E5" w:rsidRDefault="004162E5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приведения законодательства </w:t>
      </w:r>
      <w:r w:rsidR="000E6D3A">
        <w:rPr>
          <w:rFonts w:ascii="Times New Roman" w:eastAsia="Times New Roman" w:hAnsi="Times New Roman"/>
          <w:sz w:val="24"/>
          <w:szCs w:val="24"/>
          <w:lang w:eastAsia="ru-RU"/>
        </w:rPr>
        <w:t xml:space="preserve">Савинского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0E6D3A">
        <w:rPr>
          <w:rFonts w:ascii="Times New Roman" w:eastAsia="Times New Roman" w:hAnsi="Times New Roman"/>
          <w:sz w:val="24"/>
          <w:szCs w:val="24"/>
          <w:lang w:eastAsia="ru-RU"/>
        </w:rPr>
        <w:t xml:space="preserve">Савинского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E56964" w:rsidRDefault="00E56964" w:rsidP="00E56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E56964" w:rsidRDefault="00E56964" w:rsidP="00E569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1.Внести изменения и дополнения в постановление администрации </w:t>
      </w:r>
      <w:r w:rsidR="000E6D3A">
        <w:rPr>
          <w:rFonts w:ascii="Times New Roman" w:eastAsia="Times New Roman" w:hAnsi="Times New Roman"/>
          <w:sz w:val="24"/>
          <w:szCs w:val="24"/>
          <w:lang w:eastAsia="ru-RU"/>
        </w:rPr>
        <w:t xml:space="preserve">Савинского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4162E5" w:rsidRPr="004162E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D473E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="004162E5" w:rsidRPr="004162E5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CD473E">
        <w:rPr>
          <w:rFonts w:ascii="Times New Roman" w:eastAsia="Times New Roman" w:hAnsi="Times New Roman"/>
          <w:sz w:val="24"/>
          <w:szCs w:val="24"/>
          <w:lang w:eastAsia="ru-RU"/>
        </w:rPr>
        <w:t xml:space="preserve">04 июня </w:t>
      </w:r>
      <w:r w:rsidR="004162E5" w:rsidRPr="004162E5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года «Об утверждении административного регламента предоставления муниципальной услуги «Предоставление земельного участка, государственная собственность на который не разграничена или находящегося в муниципальной собственности в собственность, аренду без  проведения торгов» (в редакции постановления № </w:t>
      </w:r>
      <w:r w:rsidR="00DA1F40">
        <w:rPr>
          <w:rFonts w:ascii="Times New Roman" w:eastAsia="Times New Roman" w:hAnsi="Times New Roman"/>
          <w:sz w:val="24"/>
          <w:szCs w:val="24"/>
          <w:lang w:eastAsia="ru-RU"/>
        </w:rPr>
        <w:t>156</w:t>
      </w:r>
      <w:r w:rsidR="004162E5" w:rsidRPr="004162E5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DA1F4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162E5" w:rsidRPr="004162E5">
        <w:rPr>
          <w:rFonts w:ascii="Times New Roman" w:eastAsia="Times New Roman" w:hAnsi="Times New Roman"/>
          <w:sz w:val="24"/>
          <w:szCs w:val="24"/>
          <w:lang w:eastAsia="ru-RU"/>
        </w:rPr>
        <w:t>4 декабря 2015 года)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постановление).</w:t>
      </w:r>
    </w:p>
    <w:p w:rsidR="00E56964" w:rsidRDefault="004756C1" w:rsidP="00E569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1.1</w:t>
      </w:r>
      <w:proofErr w:type="gramStart"/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названии 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остановления, пункте 1 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остановления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слова «</w:t>
      </w:r>
      <w:r w:rsidR="00EF5EE7" w:rsidRPr="00EF5EE7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собственность на который не разграничена или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»- исключить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C06DB" w:rsidRDefault="004756C1" w:rsidP="00E569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1.2</w:t>
      </w:r>
      <w:r w:rsidR="003C08A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названии Регламента</w:t>
      </w:r>
      <w:r w:rsidR="00301D01">
        <w:rPr>
          <w:rFonts w:ascii="Times New Roman" w:eastAsia="Times New Roman" w:hAnsi="Times New Roman"/>
          <w:b/>
          <w:sz w:val="24"/>
          <w:szCs w:val="24"/>
          <w:lang w:eastAsia="ru-RU"/>
        </w:rPr>
        <w:t>, по тексту Р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егламента</w:t>
      </w:r>
      <w:r w:rsidR="00301D01" w:rsidRPr="00301D01">
        <w:rPr>
          <w:rFonts w:ascii="Times New Roman" w:eastAsia="Times New Roman" w:hAnsi="Times New Roman"/>
          <w:b/>
          <w:sz w:val="24"/>
          <w:szCs w:val="24"/>
          <w:lang w:eastAsia="ru-RU"/>
        </w:rPr>
        <w:t>слова «государственная собственность на который не разграничена или»</w:t>
      </w:r>
      <w:r w:rsidR="00E8007A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="00301D01" w:rsidRPr="00301D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исключить</w:t>
      </w:r>
      <w:r w:rsidR="00301D0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постановления, оставляю за собой. 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3.Настоящее постановление вступает в силу с момента официального опубликования (обнародования).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0E6D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Савинского </w:t>
      </w:r>
      <w:r w:rsidR="00BA506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                                                                         </w:t>
      </w:r>
      <w:r w:rsidR="000E6D3A">
        <w:rPr>
          <w:rFonts w:ascii="Times New Roman" w:eastAsia="Times New Roman" w:hAnsi="Times New Roman"/>
          <w:b/>
          <w:sz w:val="24"/>
          <w:szCs w:val="24"/>
          <w:lang w:eastAsia="ru-RU"/>
        </w:rPr>
        <w:t>А.А. Перченко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 </w:t>
      </w:r>
    </w:p>
    <w:p w:rsidR="003E512D" w:rsidRPr="00CD473E" w:rsidRDefault="00DA1F40" w:rsidP="00CD47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Рег. №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56964">
        <w:rPr>
          <w:rFonts w:ascii="Times New Roman" w:eastAsia="Times New Roman" w:hAnsi="Times New Roman"/>
          <w:sz w:val="24"/>
          <w:szCs w:val="24"/>
          <w:lang w:eastAsia="ru-RU"/>
        </w:rPr>
        <w:t xml:space="preserve">/2017г.    </w:t>
      </w:r>
    </w:p>
    <w:sectPr w:rsidR="003E512D" w:rsidRPr="00CD473E" w:rsidSect="005A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0E2"/>
    <w:rsid w:val="000900E2"/>
    <w:rsid w:val="000E6D3A"/>
    <w:rsid w:val="0014205B"/>
    <w:rsid w:val="00214842"/>
    <w:rsid w:val="00301D01"/>
    <w:rsid w:val="003C08A6"/>
    <w:rsid w:val="003D51E0"/>
    <w:rsid w:val="003E512D"/>
    <w:rsid w:val="004162E5"/>
    <w:rsid w:val="00426461"/>
    <w:rsid w:val="0046193A"/>
    <w:rsid w:val="004756C1"/>
    <w:rsid w:val="00493698"/>
    <w:rsid w:val="005A797B"/>
    <w:rsid w:val="00BA506A"/>
    <w:rsid w:val="00CD473E"/>
    <w:rsid w:val="00DA1F40"/>
    <w:rsid w:val="00E56964"/>
    <w:rsid w:val="00E8007A"/>
    <w:rsid w:val="00EC06DB"/>
    <w:rsid w:val="00EF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7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2017-01-10T05:28:00Z</dcterms:created>
  <dcterms:modified xsi:type="dcterms:W3CDTF">2017-01-11T13:53:00Z</dcterms:modified>
</cp:coreProperties>
</file>