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ВОЛГОГРАДСКАЯ  ОБЛАСТЬ</w:t>
      </w:r>
    </w:p>
    <w:p w:rsidR="00FC194C" w:rsidRPr="00FC194C" w:rsidRDefault="00FC194C" w:rsidP="00FC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ПАЛЛАСОВСКИЙ МУНИЦИПАЛЬНЫЙ РАЙОН</w:t>
      </w:r>
    </w:p>
    <w:p w:rsidR="00FC194C" w:rsidRPr="00FC194C" w:rsidRDefault="00FC194C" w:rsidP="00FC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АДМИНИСТРАЦИЯ САВИНСКОГО СЕЛЬСКОГО ПОСЕЛЕНИЯ</w:t>
      </w:r>
    </w:p>
    <w:p w:rsidR="00FC194C" w:rsidRPr="00FC194C" w:rsidRDefault="00FC194C" w:rsidP="00FC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FC194C" w:rsidRPr="00FC194C" w:rsidRDefault="00FC194C" w:rsidP="00FC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C19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25.12.2013г                                                                                                       № 123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№ 36 от 28 марта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2012г «Об утверждении </w:t>
      </w:r>
      <w:proofErr w:type="gramStart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регламента исполнения </w:t>
      </w:r>
      <w:proofErr w:type="gramStart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услуги «Выдача копий архивных документов,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подтверждающих</w:t>
      </w:r>
      <w:proofErr w:type="gramEnd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 на владение землей»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( в редакции постановления от 07.06.2012г № 85)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C19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и дополнения в Постановление Администрации Савинского сельского поселения № 36 от 28.03.2012г  «Об утверждении административного регламента исполнения муниципальной услуги «Выдача копий архивных документов, подтверждающих право на владение землей» </w:t>
      </w:r>
      <w:proofErr w:type="gramStart"/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C194C">
        <w:rPr>
          <w:rFonts w:ascii="Times New Roman" w:eastAsia="Times New Roman" w:hAnsi="Times New Roman" w:cs="Times New Roman"/>
          <w:sz w:val="24"/>
          <w:szCs w:val="24"/>
        </w:rPr>
        <w:t>в редакции постановления от 07.07.2012г № 85).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1.1.пункт 2.6. Регламента изложить в следующей редакции: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«2.6 Перечень документов необходимых для предоставления муниципальной услуги, подлежащих предоставлению заявителем: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1)Письменное обращение (запрос) заявителя в адрес администрации, в том числе переданное по электронной почте, или личное обращение (Приложение №1)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2)сведения о заявителе: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- для физических лиц – документ, удостоверяющий личность заявител</w:t>
      </w:r>
      <w:proofErr w:type="gramStart"/>
      <w:r w:rsidRPr="00FC194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C194C">
        <w:rPr>
          <w:rFonts w:ascii="Times New Roman" w:eastAsia="Times New Roman" w:hAnsi="Times New Roman" w:cs="Times New Roman"/>
          <w:sz w:val="24"/>
          <w:szCs w:val="24"/>
        </w:rPr>
        <w:t>паспорт)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-для юридических лиц – свидетельство о государственной регистрации юридического лица; выписка из единого государственного реестра юридических лиц; учредительные документы; </w:t>
      </w:r>
      <w:proofErr w:type="gramStart"/>
      <w:r w:rsidRPr="00FC194C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подтверждающие полномочия лица, имеющего право без доверенности действовать от имени юридического лица; 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1.2. Пункт 2.6.1.Регламента изложить в следующей редакции: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«2.6.1. Перечень документов, которые заявитель вправе предоставить в администрацию Савинского сельского поселения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земельный участок: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1)свидетельство о праве собственности на земельный участок;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2)договоры купли-продажи;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lastRenderedPageBreak/>
        <w:t>3)домовые книги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1.3 Раздел 2 Регламента дополнить пунктом 2.14 следующего содержания: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«2.14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услуги»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1.4 Преамбулу постановления и пункт 2.5 Регламента дополнить ссылкой на Федеральный закон от 27.07.2010года № 210-ФЗ «Об организации предоставления государственных и муниципальных услуг»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proofErr w:type="gramStart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грифе Приложения к Постановлению слова к «к постановлению»  заменить словами «К постановлению администрации»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proofErr w:type="gramStart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 абзаце 5 пункта 1.3.4 Регламента исключить слова «и администрации»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1.7.В абзаце 1 пункта 1.3.7 Регламента слова «в отделе» заменить словами « в администрации Савинского сельского поселения»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FC19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C194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(обнародования)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Глава Савинского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Н.И.Скобелева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94C" w:rsidRPr="00FC194C" w:rsidRDefault="00FC194C" w:rsidP="00FC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FC19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94C"/>
    <w:rsid w:val="00FC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CtrlSoft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2016-03-02T07:42:00Z</dcterms:created>
  <dcterms:modified xsi:type="dcterms:W3CDTF">2016-03-02T07:42:00Z</dcterms:modified>
</cp:coreProperties>
</file>