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032F4D" w:rsidRPr="000012AE" w:rsidRDefault="00032F4D" w:rsidP="003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032F4D" w:rsidRPr="000012AE" w:rsidRDefault="00032F4D" w:rsidP="00384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САВИНСКИЙ СЕЛЬСКИЙ СОВЕТ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12A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32F4D" w:rsidRPr="000012AE" w:rsidRDefault="00032F4D" w:rsidP="0038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с. Савинка 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17 февраля 2015г.                                                                                                                № 5/1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О  рекомендации по итогам проведе-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проекту  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решения Савинского сельского Совета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дополнений 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в Устав Савинского сельского поселения» 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Савинского сельского Совета «О внесении изменений и дополнений в Устав Савинского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Федерации», Савинский сельский Совет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Глава Савинского 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А.А. Перченко </w:t>
      </w: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F4D" w:rsidRPr="000012AE" w:rsidRDefault="00032F4D" w:rsidP="003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Рег: 8/2015</w:t>
      </w: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F4D" w:rsidRPr="000012AE" w:rsidRDefault="00032F4D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0012AE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Савинского сельского Совета</w:t>
      </w:r>
    </w:p>
    <w:p w:rsidR="00032F4D" w:rsidRPr="000012AE" w:rsidRDefault="00032F4D" w:rsidP="00384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17 февраля 2015 года № 5/1</w:t>
      </w: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032F4D" w:rsidRPr="000012AE" w:rsidRDefault="00032F4D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F4D" w:rsidRPr="000012AE" w:rsidRDefault="00032F4D" w:rsidP="00384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По итогам проведения 17 февраля 2015 года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032F4D" w:rsidRPr="000012AE" w:rsidRDefault="00032F4D" w:rsidP="00384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Савинского сельского поселения, обсудив проект решения Савинского сельского Совета «О внесении изменений и дополнений в Устав Савинского сельского поселения», Савинскому сельскому Совету </w:t>
      </w:r>
    </w:p>
    <w:p w:rsidR="00032F4D" w:rsidRPr="000012AE" w:rsidRDefault="00032F4D" w:rsidP="00384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032F4D" w:rsidRPr="000012AE" w:rsidRDefault="00032F4D" w:rsidP="00384D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F4D" w:rsidRPr="000012AE" w:rsidRDefault="00032F4D" w:rsidP="00384D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Внести в Устав Савинского сельского поселения изменения и дополнения, а именно:</w:t>
      </w:r>
    </w:p>
    <w:p w:rsidR="00032F4D" w:rsidRPr="000012AE" w:rsidRDefault="00032F4D" w:rsidP="00384D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1.1. Дополнить Устав статьей 5.1. следующего содержания: </w:t>
      </w: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«Статья 5.1. Вопросы местного значения, закрепленные за сельским поселением Палласовского муниципального района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К закрепленным за Савинским сельским поселением вопросам местного значения из числа предусмотренных </w:t>
      </w:r>
      <w:hyperlink r:id="rId4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0012AE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Pr="000012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12A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5" w:history="1">
        <w:r w:rsidRPr="000012AE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0012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12A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1) организация в границах Савинского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2) дорожная деятельность в отношении автомобильных дорог местного значения в границах населенных пунктов Савинского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Савинского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012A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3) обеспечение проживающих в Савинском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012AE">
        <w:rPr>
          <w:rFonts w:ascii="Times New Roman" w:hAnsi="Times New Roman" w:cs="Times New Roman"/>
          <w:sz w:val="24"/>
          <w:szCs w:val="24"/>
        </w:rPr>
        <w:t>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Савинского сельского поселения;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Савинского сельского поселения;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Савинского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чрезвычайных ситуаций в границах Савинского сельского поселения;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библиотечных фондов библиотек Савинского сельского поселения;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Савинского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Савинского сельского поселения;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Савинском сельском поселении;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11) создание условий для массового отдыха жителей Савинского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12) организация сбора и вывоза бытовых отходов и мусора;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Савинского сельского поселения;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14) утверждение генеральных планов Савинского сельского поселения, правил землепользования и застройки, утверждение подготовленной на основе генеральных планов Савинского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12A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Савинского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Савинского сельского поселения для муниципальных нужд, осуществление муниципального земельного контроля в границах Савинского сельского поселения, осуществление в случаях, предусмотренных Градостроительным </w:t>
      </w:r>
      <w:hyperlink r:id="rId9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12AE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15) организация ритуальных услуг и содержание мест захоронения;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16) организация и осуществление мероприятий по территориальной обороне и гражданской обороне, защите населения и территории Савинского сельского поселения от чрезвычайных ситуаций природного и техногенного характера;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Савинского сельского поселения;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19) создание, развитие и обеспечение охраны лечебно-оздоровительных местностей и курортов местного значения на территории Савинского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20) осуществление в пределах, установленных водным </w:t>
      </w:r>
      <w:hyperlink r:id="rId10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012AE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21) осуществление муниципального лесного контроля;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22) предоставление помещения для работы на обслуживаемом административном участке Савинского сельского поселения сотруднику, замещающему должность участкового уполномоченного полиции;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0012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012AE">
          <w:rPr>
            <w:rStyle w:val="Hyperlink"/>
            <w:rFonts w:ascii="Times New Roman" w:hAnsi="Times New Roman" w:cs="Times New Roman"/>
            <w:sz w:val="24"/>
            <w:szCs w:val="24"/>
          </w:rPr>
          <w:t>31.3</w:t>
        </w:r>
      </w:hyperlink>
      <w:r w:rsidRPr="000012AE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25) обеспечение выполнения работ, необходимых для создания искусственных земельных участков для нужд Савинского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032F4D" w:rsidRPr="000012AE" w:rsidRDefault="00032F4D" w:rsidP="00384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26) осуществление мер по противодействию коррупции в границах Савинского сельского поселения;</w:t>
      </w: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27)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 </w:t>
      </w:r>
    </w:p>
    <w:p w:rsidR="00032F4D" w:rsidRPr="000012AE" w:rsidRDefault="00032F4D" w:rsidP="00384D8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1.2. Дополнить пунктом 8 статью 21 Устава Савинского сельского поселения следующего содержания: </w:t>
      </w:r>
    </w:p>
    <w:p w:rsidR="00032F4D" w:rsidRPr="000012AE" w:rsidRDefault="00032F4D" w:rsidP="00384D8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      «8. В случае досрочного прекращения полномочий главы Савинского сельского поселения, избранного на муниципальных выборах, досрочные выборы главы Савинского сельского поселения проводятся в сроки, установленные </w:t>
      </w:r>
      <w:hyperlink r:id="rId13" w:history="1">
        <w:r w:rsidRPr="000012AE">
          <w:rPr>
            <w:rStyle w:val="a0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0012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            В случае, если избранный на муниципальных выборах глава Савинского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Савинского сельского поселения не могут быть назначены до вступления решения суда в законную силу.</w:t>
      </w:r>
    </w:p>
    <w:p w:rsidR="00032F4D" w:rsidRPr="000012AE" w:rsidRDefault="00032F4D" w:rsidP="00384D8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32F4D" w:rsidRPr="000012AE" w:rsidRDefault="00032F4D" w:rsidP="00384D8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1.3. Подпункт 3 пункта 1 статьи 32 Устава, определяющую порядок опубликования (обнародования) муниципальных правовых актов Савинского сельского поселения, изложить в следующей редакции: </w:t>
      </w:r>
    </w:p>
    <w:p w:rsidR="00032F4D" w:rsidRPr="000012AE" w:rsidRDefault="00032F4D" w:rsidP="00384D8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>«3. Официальное опубликование муниципальных правовых актов осуществляется в</w:t>
      </w:r>
      <w:r w:rsidRPr="00001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2AE">
        <w:rPr>
          <w:rFonts w:ascii="Times New Roman" w:hAnsi="Times New Roman" w:cs="Times New Roman"/>
          <w:color w:val="000000"/>
          <w:sz w:val="24"/>
          <w:szCs w:val="24"/>
        </w:rPr>
        <w:t>районной газете «Рассвет»</w:t>
      </w:r>
      <w:r w:rsidRPr="00001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2AE">
        <w:rPr>
          <w:rFonts w:ascii="Times New Roman" w:hAnsi="Times New Roman" w:cs="Times New Roman"/>
          <w:sz w:val="24"/>
          <w:szCs w:val="24"/>
        </w:rPr>
        <w:t>в течение тридцати рабочих дней со дня их принятия (издания), если иное не предусмотрено федеральным законом.</w:t>
      </w:r>
    </w:p>
    <w:p w:rsidR="00032F4D" w:rsidRPr="000012AE" w:rsidRDefault="00032F4D" w:rsidP="000012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2F4D" w:rsidRPr="000012AE" w:rsidRDefault="00032F4D" w:rsidP="000012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>1.4. Пункт 2 статьи 15 Устава Савинского  сельского поселения изложить в новой редакции:</w:t>
      </w:r>
      <w:r w:rsidRPr="0000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4D" w:rsidRPr="000012AE" w:rsidRDefault="00032F4D" w:rsidP="000012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        «2). Порядок назначения и проведения опроса граждан определяется нормативными правовыми актами Савинского сельского Совета в соответствии с законом субъекта Российской Федерации. </w:t>
      </w:r>
    </w:p>
    <w:p w:rsidR="00032F4D" w:rsidRPr="000012AE" w:rsidRDefault="00032F4D" w:rsidP="000012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2F4D" w:rsidRPr="000012AE" w:rsidRDefault="00032F4D" w:rsidP="000012AE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1.5. Статью 38 Устава Савинского сельского поселения дополнить пунктом 6 следующего содержания: </w:t>
      </w:r>
    </w:p>
    <w:p w:rsidR="00032F4D" w:rsidRPr="000012AE" w:rsidRDefault="00032F4D" w:rsidP="000012AE">
      <w:pPr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0012AE">
        <w:rPr>
          <w:rFonts w:ascii="Times New Roman" w:hAnsi="Times New Roman" w:cs="Times New Roman"/>
          <w:sz w:val="24"/>
          <w:szCs w:val="24"/>
        </w:rPr>
        <w:t>«6).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2AE">
        <w:rPr>
          <w:rFonts w:ascii="Times New Roman" w:hAnsi="Times New Roman" w:cs="Times New Roman"/>
          <w:sz w:val="24"/>
          <w:szCs w:val="24"/>
        </w:rPr>
        <w:t>Депутаты Савинского сельского Совета Палласовского муниципального района, распущенного на основании части 4 настоящей статьи, вправе в течение 10 дней со дня вступления в силу закона субъекта Российской Федерации о роспуске Савинского  сельского Совета Палласовского муниципального района обратиться в суд с заявлением для установления факта отсутствия их вины за непроведение Савинским сельским Советом Палласовского муниципального района правомочного заседания в течение трех месяцев подряд.</w:t>
      </w: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F4D" w:rsidRPr="000012AE" w:rsidRDefault="00032F4D" w:rsidP="00384D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12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А.А. Перченко </w:t>
      </w:r>
    </w:p>
    <w:p w:rsidR="00032F4D" w:rsidRPr="000012AE" w:rsidRDefault="00032F4D" w:rsidP="00384D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2F4D" w:rsidRPr="000012AE" w:rsidSect="00CF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EF"/>
    <w:rsid w:val="000012AE"/>
    <w:rsid w:val="00032F4D"/>
    <w:rsid w:val="000A4F29"/>
    <w:rsid w:val="00111F44"/>
    <w:rsid w:val="00145834"/>
    <w:rsid w:val="00152BF4"/>
    <w:rsid w:val="00187CF3"/>
    <w:rsid w:val="001F0699"/>
    <w:rsid w:val="00234F8D"/>
    <w:rsid w:val="002C2FFC"/>
    <w:rsid w:val="002D0709"/>
    <w:rsid w:val="00303927"/>
    <w:rsid w:val="00311556"/>
    <w:rsid w:val="0031233E"/>
    <w:rsid w:val="00384D83"/>
    <w:rsid w:val="003D126E"/>
    <w:rsid w:val="003D3CA2"/>
    <w:rsid w:val="00423467"/>
    <w:rsid w:val="00456EDE"/>
    <w:rsid w:val="0050326E"/>
    <w:rsid w:val="00544D90"/>
    <w:rsid w:val="005665C2"/>
    <w:rsid w:val="00567252"/>
    <w:rsid w:val="00580CA8"/>
    <w:rsid w:val="005819CB"/>
    <w:rsid w:val="005A2F90"/>
    <w:rsid w:val="00620ED7"/>
    <w:rsid w:val="00653E05"/>
    <w:rsid w:val="006671EF"/>
    <w:rsid w:val="00713BDB"/>
    <w:rsid w:val="007368B4"/>
    <w:rsid w:val="00740194"/>
    <w:rsid w:val="00753093"/>
    <w:rsid w:val="007D3FD2"/>
    <w:rsid w:val="00800C39"/>
    <w:rsid w:val="00842E7D"/>
    <w:rsid w:val="008A3F4D"/>
    <w:rsid w:val="008A7C41"/>
    <w:rsid w:val="008D5140"/>
    <w:rsid w:val="00941B90"/>
    <w:rsid w:val="00956600"/>
    <w:rsid w:val="009A6AE9"/>
    <w:rsid w:val="009B10BB"/>
    <w:rsid w:val="009B2F40"/>
    <w:rsid w:val="009C760C"/>
    <w:rsid w:val="00A16D11"/>
    <w:rsid w:val="00A506A4"/>
    <w:rsid w:val="00A91610"/>
    <w:rsid w:val="00B8445B"/>
    <w:rsid w:val="00BA5822"/>
    <w:rsid w:val="00BB5EDE"/>
    <w:rsid w:val="00BC2F63"/>
    <w:rsid w:val="00BD4D29"/>
    <w:rsid w:val="00C0615F"/>
    <w:rsid w:val="00C401B1"/>
    <w:rsid w:val="00C42104"/>
    <w:rsid w:val="00C5126B"/>
    <w:rsid w:val="00C64064"/>
    <w:rsid w:val="00CE51D9"/>
    <w:rsid w:val="00CE5442"/>
    <w:rsid w:val="00CE64E1"/>
    <w:rsid w:val="00CF66CC"/>
    <w:rsid w:val="00DA7A71"/>
    <w:rsid w:val="00E07284"/>
    <w:rsid w:val="00E3746C"/>
    <w:rsid w:val="00E81673"/>
    <w:rsid w:val="00EA1908"/>
    <w:rsid w:val="00EA33F1"/>
    <w:rsid w:val="00EE113C"/>
    <w:rsid w:val="00EE59C5"/>
    <w:rsid w:val="00EE5C89"/>
    <w:rsid w:val="00EF53FE"/>
    <w:rsid w:val="00F025A2"/>
    <w:rsid w:val="00F17330"/>
    <w:rsid w:val="00F5124E"/>
    <w:rsid w:val="00FA495C"/>
    <w:rsid w:val="00FB2FD6"/>
    <w:rsid w:val="00FC584A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6ED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5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1673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B8445B"/>
    <w:rPr>
      <w:rFonts w:ascii="Calibri" w:hAnsi="Calibri" w:cs="Calibri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B8445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A4F29"/>
    <w:rPr>
      <w:lang w:eastAsia="en-US"/>
    </w:rPr>
  </w:style>
  <w:style w:type="paragraph" w:customStyle="1" w:styleId="a">
    <w:name w:val="Знак"/>
    <w:basedOn w:val="Normal"/>
    <w:uiPriority w:val="99"/>
    <w:rsid w:val="00384D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84D83"/>
    <w:rPr>
      <w:color w:val="0000FF"/>
      <w:u w:val="none"/>
      <w:effect w:val="none"/>
    </w:rPr>
  </w:style>
  <w:style w:type="character" w:customStyle="1" w:styleId="a0">
    <w:name w:val="Гипертекстовая ссылка"/>
    <w:basedOn w:val="DefaultParagraphFont"/>
    <w:uiPriority w:val="99"/>
    <w:rsid w:val="00384D8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67B98222BF4A6BDA882FF3C4B72A7C3A7CBDB223C77A47D01A1564P9p9H" TargetMode="External"/><Relationship Id="rId13" Type="http://schemas.openxmlformats.org/officeDocument/2006/relationships/hyperlink" Target="garantf1://84566.10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83A561C26C3BA215C6110580C70D1C4AA9F7766EDF70DE304517A8FFA3B8F645FC9C4E42n1H" TargetMode="External"/><Relationship Id="rId12" Type="http://schemas.openxmlformats.org/officeDocument/2006/relationships/hyperlink" Target="consultantplus://offline/ref=6297D253ECCDD4F75AD0AD93706E353046B253FF896F2915AE5EEBDC0524E6556A2559272DzDp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110580C70D1C4AA9F2726FD070DE304517A8FFA3B8F645FC9C4D2391E1374Fn9H" TargetMode="External"/><Relationship Id="rId11" Type="http://schemas.openxmlformats.org/officeDocument/2006/relationships/hyperlink" Target="consultantplus://offline/ref=6297D253ECCDD4F75AD0AD93706E353046B253FF896F2915AE5EEBDC0524E6556A25592729zDpA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97D253ECCDD4F75AD0AD93706E353046B35AF2886E2915AE5EEBDC0524E6556A2559272ADEF089zCp0H" TargetMode="External"/><Relationship Id="rId4" Type="http://schemas.openxmlformats.org/officeDocument/2006/relationships/hyperlink" Target="consultantplus://offline/ref=1AA29B78F519231DFFB69841FA22D3CE68E9651CAB79913F440CFAC24B01A241BD73CFE2BEg0j0N" TargetMode="External"/><Relationship Id="rId9" Type="http://schemas.openxmlformats.org/officeDocument/2006/relationships/hyperlink" Target="consultantplus://offline/ref=AF196C29F07214BA69A867B98222BF4A6BDA882FF3C4B72A7C3A7CBDB2P2p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1918</Words>
  <Characters>10937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28</cp:revision>
  <dcterms:created xsi:type="dcterms:W3CDTF">2013-02-27T06:13:00Z</dcterms:created>
  <dcterms:modified xsi:type="dcterms:W3CDTF">2015-02-18T11:08:00Z</dcterms:modified>
</cp:coreProperties>
</file>