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D3" w:rsidRDefault="00F205D3">
      <w:pPr>
        <w:pStyle w:val="ConsPlusTitle"/>
        <w:jc w:val="center"/>
        <w:outlineLvl w:val="0"/>
      </w:pPr>
      <w:r>
        <w:t>АДМИНИСТРАЦИЯ ВОЛГОГРАДСКОЙ ОБЛАСТИ</w:t>
      </w:r>
    </w:p>
    <w:p w:rsidR="00F205D3" w:rsidRDefault="00F205D3">
      <w:pPr>
        <w:pStyle w:val="ConsPlusTitle"/>
        <w:jc w:val="center"/>
      </w:pPr>
    </w:p>
    <w:p w:rsidR="00F205D3" w:rsidRDefault="00F205D3" w:rsidP="00CB1EF1">
      <w:pPr>
        <w:pStyle w:val="ConsPlusTitle"/>
        <w:jc w:val="center"/>
      </w:pPr>
      <w:r>
        <w:t>ПОСТАНОВЛЕНИЕ</w:t>
      </w:r>
      <w:r w:rsidR="00CB1EF1">
        <w:t xml:space="preserve"> </w:t>
      </w:r>
      <w:r>
        <w:t>от 7 июня 2017 г. N 286-п</w:t>
      </w:r>
    </w:p>
    <w:p w:rsidR="00F205D3" w:rsidRDefault="00F205D3">
      <w:pPr>
        <w:pStyle w:val="ConsPlusTitle"/>
        <w:jc w:val="center"/>
      </w:pPr>
    </w:p>
    <w:p w:rsidR="00F205D3" w:rsidRDefault="00F205D3" w:rsidP="00CB1EF1">
      <w:pPr>
        <w:pStyle w:val="ConsPlusTitle"/>
        <w:jc w:val="center"/>
      </w:pPr>
      <w:r>
        <w:t>ОБ УТВЕРЖДЕНИИ ПОРЯДКА ПРЕДОСТАВЛЕНИЯ СУБСИДИЙ НА ВОЗМЕЩЕНИЕ</w:t>
      </w:r>
      <w:r w:rsidR="00CB1EF1">
        <w:t xml:space="preserve"> </w:t>
      </w:r>
      <w:r>
        <w:t>ЧАСТИ ЗАТРАТ КРЕСТЬЯНСКИХ (ФЕРМЕРСКИХ) И ЛИЧНЫХ ПОДСОБНЫХ</w:t>
      </w:r>
      <w:r w:rsidR="00CB1EF1">
        <w:t xml:space="preserve"> </w:t>
      </w:r>
      <w:r>
        <w:t>ХОЗЯЙСТВ НА ПРИОБРЕТЕНИЕ СЕЛЬСКОХОЗЯЙСТВЕННЫХ ЖИВОТНЫХ,</w:t>
      </w:r>
      <w:r w:rsidR="00CB1EF1">
        <w:t xml:space="preserve"> </w:t>
      </w:r>
      <w:r>
        <w:t>АЛЬТЕРНАТИВНЫХ СВИНОВОДСТВУ</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05D3" w:rsidTr="00CB1EF1">
        <w:trPr>
          <w:jc w:val="center"/>
        </w:trPr>
        <w:tc>
          <w:tcPr>
            <w:tcW w:w="9354" w:type="dxa"/>
            <w:tcBorders>
              <w:top w:val="nil"/>
              <w:left w:val="single" w:sz="24" w:space="0" w:color="CED3F1"/>
              <w:bottom w:val="nil"/>
              <w:right w:val="single" w:sz="24" w:space="0" w:color="F4F3F8"/>
            </w:tcBorders>
            <w:shd w:val="clear" w:color="auto" w:fill="F4F3F8"/>
          </w:tcPr>
          <w:p w:rsidR="00F205D3" w:rsidRDefault="00F205D3">
            <w:pPr>
              <w:pStyle w:val="ConsPlusNormal"/>
              <w:jc w:val="center"/>
            </w:pPr>
            <w:r>
              <w:rPr>
                <w:color w:val="392C69"/>
              </w:rPr>
              <w:t>Список изменяющих документов</w:t>
            </w:r>
          </w:p>
          <w:p w:rsidR="00F205D3" w:rsidRDefault="00F205D3">
            <w:pPr>
              <w:pStyle w:val="ConsPlusNormal"/>
              <w:jc w:val="center"/>
            </w:pPr>
            <w:proofErr w:type="gramStart"/>
            <w:r>
              <w:rPr>
                <w:color w:val="392C69"/>
              </w:rPr>
              <w:t>(в ред. постановлений Администрации Волгоградской обл.</w:t>
            </w:r>
            <w:proofErr w:type="gramEnd"/>
          </w:p>
          <w:p w:rsidR="00F205D3" w:rsidRDefault="00F205D3">
            <w:pPr>
              <w:pStyle w:val="ConsPlusNormal"/>
              <w:jc w:val="center"/>
            </w:pPr>
            <w:r>
              <w:rPr>
                <w:color w:val="392C69"/>
              </w:rPr>
              <w:t xml:space="preserve">от 23.04.2018 </w:t>
            </w:r>
            <w:hyperlink r:id="rId4" w:history="1">
              <w:r>
                <w:rPr>
                  <w:color w:val="0000FF"/>
                </w:rPr>
                <w:t>N 177-п</w:t>
              </w:r>
            </w:hyperlink>
            <w:r>
              <w:rPr>
                <w:color w:val="392C69"/>
              </w:rPr>
              <w:t xml:space="preserve">, от 10.06.2019 </w:t>
            </w:r>
            <w:hyperlink r:id="rId5" w:history="1">
              <w:r>
                <w:rPr>
                  <w:color w:val="0000FF"/>
                </w:rPr>
                <w:t>N 265-п</w:t>
              </w:r>
            </w:hyperlink>
            <w:r>
              <w:rPr>
                <w:color w:val="392C69"/>
              </w:rPr>
              <w:t xml:space="preserve">, от 05.06.2020 </w:t>
            </w:r>
            <w:hyperlink r:id="rId6" w:history="1">
              <w:r>
                <w:rPr>
                  <w:color w:val="0000FF"/>
                </w:rPr>
                <w:t>N 317-п</w:t>
              </w:r>
            </w:hyperlink>
            <w:r>
              <w:rPr>
                <w:color w:val="392C69"/>
              </w:rPr>
              <w:t>)</w:t>
            </w:r>
          </w:p>
        </w:tc>
      </w:tr>
    </w:tbl>
    <w:p w:rsidR="00F205D3" w:rsidRDefault="00F205D3">
      <w:pPr>
        <w:pStyle w:val="ConsPlusNormal"/>
        <w:ind w:firstLine="540"/>
        <w:jc w:val="both"/>
      </w:pPr>
      <w:r>
        <w:t xml:space="preserve">В соответствии со </w:t>
      </w:r>
      <w:hyperlink r:id="rId7" w:history="1">
        <w:r>
          <w:rPr>
            <w:color w:val="0000FF"/>
          </w:rPr>
          <w:t>статьей 78</w:t>
        </w:r>
      </w:hyperlink>
      <w:r>
        <w:t xml:space="preserve"> Бюджетного кодекса Российской Федерации Администрация Волгоградской области постановляет:</w:t>
      </w:r>
    </w:p>
    <w:p w:rsidR="00F205D3" w:rsidRDefault="00F205D3">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предоставления субсидий на возмещение части затрат крестьянских (фермерских) и личных подсобных хозяйств на приобретение сельскохозяйственных животных, альтернативных свиноводству.</w:t>
      </w:r>
    </w:p>
    <w:p w:rsidR="00F205D3" w:rsidRDefault="00F205D3">
      <w:pPr>
        <w:pStyle w:val="ConsPlusNormal"/>
        <w:spacing w:before="220"/>
        <w:ind w:firstLine="540"/>
        <w:jc w:val="both"/>
      </w:pPr>
      <w:r>
        <w:t>2. Признать утратившими силу:</w:t>
      </w:r>
    </w:p>
    <w:p w:rsidR="00F205D3" w:rsidRDefault="0077663C">
      <w:pPr>
        <w:pStyle w:val="ConsPlusNormal"/>
        <w:spacing w:before="220"/>
        <w:ind w:firstLine="540"/>
        <w:jc w:val="both"/>
      </w:pPr>
      <w:hyperlink r:id="rId8" w:history="1">
        <w:r w:rsidR="00F205D3">
          <w:rPr>
            <w:color w:val="0000FF"/>
          </w:rPr>
          <w:t>постановление</w:t>
        </w:r>
      </w:hyperlink>
      <w:r w:rsidR="00F205D3">
        <w:t xml:space="preserve"> Правительства Волгоградской области от 15 сентября 2014 г. N 516-п "Об утверждении Порядка предоставления субсидий на возмещение части затрат крестьянских (фермерских) и личных подсобных хозяйств на приобретение сельскохозяйственных животных и птицы, альтернативных свиноводству";</w:t>
      </w:r>
    </w:p>
    <w:p w:rsidR="00F205D3" w:rsidRDefault="0077663C">
      <w:pPr>
        <w:pStyle w:val="ConsPlusNormal"/>
        <w:spacing w:before="220"/>
        <w:ind w:firstLine="540"/>
        <w:jc w:val="both"/>
      </w:pPr>
      <w:hyperlink r:id="rId9" w:history="1">
        <w:r w:rsidR="00F205D3">
          <w:rPr>
            <w:color w:val="0000FF"/>
          </w:rPr>
          <w:t>постановление</w:t>
        </w:r>
      </w:hyperlink>
      <w:r w:rsidR="00F205D3">
        <w:t xml:space="preserve"> Администрации Волгоградской области от 25 января 2016 г. N 11-п "О внесении изменений в постановление Правительства Волгоградской области от 15 сентября 2014 г. N 516-п "Об утверждении Порядка предоставления субсидий на возмещение части затрат крестьянских (фермерских) и личных подсобных хозяйств на приобретение сельскохозяйственных животных и птицы, альтернативных свиноводству";</w:t>
      </w:r>
    </w:p>
    <w:p w:rsidR="00F205D3" w:rsidRDefault="0077663C">
      <w:pPr>
        <w:pStyle w:val="ConsPlusNormal"/>
        <w:spacing w:before="220"/>
        <w:ind w:firstLine="540"/>
        <w:jc w:val="both"/>
      </w:pPr>
      <w:hyperlink r:id="rId10" w:history="1">
        <w:r w:rsidR="00F205D3">
          <w:rPr>
            <w:color w:val="0000FF"/>
          </w:rPr>
          <w:t>постановление</w:t>
        </w:r>
      </w:hyperlink>
      <w:r w:rsidR="00F205D3">
        <w:t xml:space="preserve"> Администрации Волгоградской области от 11 июля 2016 г. N 354-п "О внесении изменений в постановление Правительства Волгоградской области от 15 сентября 2014 г. N 516-п "Об утверждении Порядка предоставления субсидий на возмещение части затрат крестьянских (фермерских) и личных подсобных хозяйств на приобретение сельскохозяйственных животных и птицы, альтернативных свиноводству".</w:t>
      </w:r>
    </w:p>
    <w:p w:rsidR="00F205D3" w:rsidRDefault="00F205D3">
      <w:pPr>
        <w:pStyle w:val="ConsPlusNormal"/>
        <w:spacing w:before="220"/>
        <w:ind w:firstLine="540"/>
        <w:jc w:val="both"/>
      </w:pPr>
      <w:r>
        <w:t>3. Настоящее постановление вступает в силу со дня его официального опубликования.</w:t>
      </w:r>
    </w:p>
    <w:p w:rsidR="00F205D3" w:rsidRDefault="00F205D3" w:rsidP="00CB1EF1">
      <w:pPr>
        <w:pStyle w:val="ConsPlusNormal"/>
        <w:jc w:val="right"/>
      </w:pPr>
      <w:r>
        <w:t>И.о. Губернатора</w:t>
      </w:r>
      <w:r w:rsidR="00CB1EF1">
        <w:t xml:space="preserve"> </w:t>
      </w:r>
      <w:r>
        <w:t>Волгоградской области</w:t>
      </w:r>
      <w:r w:rsidR="00CB1EF1">
        <w:t xml:space="preserve"> </w:t>
      </w:r>
      <w:r>
        <w:t>А.В.ДОРЖДЕЕВ</w:t>
      </w:r>
    </w:p>
    <w:p w:rsidR="00CB1EF1" w:rsidRDefault="00CB1EF1">
      <w:pPr>
        <w:pStyle w:val="ConsPlusNormal"/>
        <w:jc w:val="both"/>
      </w:pPr>
    </w:p>
    <w:p w:rsidR="00F205D3" w:rsidRDefault="00F205D3" w:rsidP="00CB1EF1">
      <w:pPr>
        <w:pStyle w:val="ConsPlusNormal"/>
        <w:jc w:val="right"/>
        <w:outlineLvl w:val="0"/>
      </w:pPr>
      <w:proofErr w:type="gramStart"/>
      <w:r>
        <w:t>Утвержден</w:t>
      </w:r>
      <w:proofErr w:type="gramEnd"/>
      <w:r w:rsidR="00CB1EF1">
        <w:t xml:space="preserve"> </w:t>
      </w:r>
      <w:r>
        <w:t>постановлением</w:t>
      </w:r>
    </w:p>
    <w:p w:rsidR="00F205D3" w:rsidRDefault="00F205D3" w:rsidP="00CB1EF1">
      <w:pPr>
        <w:pStyle w:val="ConsPlusNormal"/>
        <w:jc w:val="right"/>
      </w:pPr>
      <w:r>
        <w:t>Администрации</w:t>
      </w:r>
      <w:r w:rsidR="00CB1EF1">
        <w:t xml:space="preserve"> </w:t>
      </w:r>
      <w:r>
        <w:t>Волгоградской области</w:t>
      </w:r>
    </w:p>
    <w:p w:rsidR="00F205D3" w:rsidRDefault="00F205D3">
      <w:pPr>
        <w:pStyle w:val="ConsPlusNormal"/>
        <w:jc w:val="right"/>
      </w:pPr>
      <w:r>
        <w:t>от 07 июня 2017 г. N 286-п</w:t>
      </w:r>
    </w:p>
    <w:p w:rsidR="00F205D3" w:rsidRDefault="00F205D3">
      <w:pPr>
        <w:pStyle w:val="ConsPlusNormal"/>
        <w:jc w:val="both"/>
      </w:pPr>
    </w:p>
    <w:p w:rsidR="00F205D3" w:rsidRDefault="00F205D3">
      <w:pPr>
        <w:pStyle w:val="ConsPlusTitle"/>
        <w:jc w:val="center"/>
      </w:pPr>
      <w:bookmarkStart w:id="0" w:name="P36"/>
      <w:bookmarkEnd w:id="0"/>
      <w:r>
        <w:t>ПОРЯДОК</w:t>
      </w:r>
    </w:p>
    <w:p w:rsidR="00F205D3" w:rsidRDefault="00F205D3" w:rsidP="00CB1EF1">
      <w:pPr>
        <w:pStyle w:val="ConsPlusTitle"/>
        <w:jc w:val="center"/>
      </w:pPr>
      <w:r>
        <w:t>ПРЕДОСТАВЛЕНИЯ СУБСИДИЙ НА ВОЗМЕЩЕНИЕ ЧАСТИ ЗАТРАТ</w:t>
      </w:r>
      <w:r w:rsidR="00CB1EF1">
        <w:t xml:space="preserve"> </w:t>
      </w:r>
      <w:r>
        <w:t>КРЕСТЬЯНСКИХ (ФЕРМЕРСКИХ) И ЛИЧНЫХ ПОДСОБНЫХ ХОЗЯЙСТВ</w:t>
      </w:r>
      <w:r w:rsidR="00CB1EF1">
        <w:t xml:space="preserve"> </w:t>
      </w:r>
      <w:r>
        <w:t>НА ПРИОБРЕТЕНИЕ СЕЛЬСКОХОЗЯЙСТВЕННЫХ ЖИВОТНЫХ,</w:t>
      </w:r>
    </w:p>
    <w:p w:rsidR="00F205D3" w:rsidRDefault="00F205D3">
      <w:pPr>
        <w:pStyle w:val="ConsPlusTitle"/>
        <w:jc w:val="center"/>
      </w:pPr>
      <w:proofErr w:type="gramStart"/>
      <w:r>
        <w:t>АЛЬТЕРНАТИВНЫХ</w:t>
      </w:r>
      <w:proofErr w:type="gramEnd"/>
      <w:r>
        <w:t xml:space="preserve"> СВИНОВОДСТВУ</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05D3" w:rsidTr="00CB1EF1">
        <w:trPr>
          <w:jc w:val="center"/>
        </w:trPr>
        <w:tc>
          <w:tcPr>
            <w:tcW w:w="9354" w:type="dxa"/>
            <w:tcBorders>
              <w:top w:val="nil"/>
              <w:left w:val="single" w:sz="24" w:space="0" w:color="CED3F1"/>
              <w:bottom w:val="nil"/>
              <w:right w:val="single" w:sz="24" w:space="0" w:color="F4F3F8"/>
            </w:tcBorders>
            <w:shd w:val="clear" w:color="auto" w:fill="F4F3F8"/>
          </w:tcPr>
          <w:p w:rsidR="00F205D3" w:rsidRDefault="00F205D3">
            <w:pPr>
              <w:pStyle w:val="ConsPlusNormal"/>
              <w:jc w:val="center"/>
            </w:pPr>
            <w:r>
              <w:rPr>
                <w:color w:val="392C69"/>
              </w:rPr>
              <w:t>Список изменяющих документов</w:t>
            </w:r>
          </w:p>
          <w:p w:rsidR="00F205D3" w:rsidRDefault="00F205D3">
            <w:pPr>
              <w:pStyle w:val="ConsPlusNormal"/>
              <w:jc w:val="center"/>
            </w:pPr>
            <w:proofErr w:type="gramStart"/>
            <w:r>
              <w:rPr>
                <w:color w:val="392C69"/>
              </w:rPr>
              <w:t>(в ред. постановлений Администрации Волгоградской обл.</w:t>
            </w:r>
            <w:proofErr w:type="gramEnd"/>
          </w:p>
          <w:p w:rsidR="00F205D3" w:rsidRDefault="00F205D3">
            <w:pPr>
              <w:pStyle w:val="ConsPlusNormal"/>
              <w:jc w:val="center"/>
            </w:pPr>
            <w:r>
              <w:rPr>
                <w:color w:val="392C69"/>
              </w:rPr>
              <w:t xml:space="preserve">от 23.04.2018 </w:t>
            </w:r>
            <w:hyperlink r:id="rId11" w:history="1">
              <w:r>
                <w:rPr>
                  <w:color w:val="0000FF"/>
                </w:rPr>
                <w:t>N 177-п</w:t>
              </w:r>
            </w:hyperlink>
            <w:r>
              <w:rPr>
                <w:color w:val="392C69"/>
              </w:rPr>
              <w:t xml:space="preserve">, от 10.06.2019 </w:t>
            </w:r>
            <w:hyperlink r:id="rId12" w:history="1">
              <w:r>
                <w:rPr>
                  <w:color w:val="0000FF"/>
                </w:rPr>
                <w:t>N 265-п</w:t>
              </w:r>
            </w:hyperlink>
            <w:r>
              <w:rPr>
                <w:color w:val="392C69"/>
              </w:rPr>
              <w:t xml:space="preserve">, от 05.06.2020 </w:t>
            </w:r>
            <w:hyperlink r:id="rId13" w:history="1">
              <w:r>
                <w:rPr>
                  <w:color w:val="0000FF"/>
                </w:rPr>
                <w:t>N 317-п</w:t>
              </w:r>
            </w:hyperlink>
            <w:r>
              <w:rPr>
                <w:color w:val="392C69"/>
              </w:rPr>
              <w:t>)</w:t>
            </w:r>
          </w:p>
        </w:tc>
      </w:tr>
    </w:tbl>
    <w:p w:rsidR="00F205D3" w:rsidRDefault="00F205D3">
      <w:pPr>
        <w:pStyle w:val="ConsPlusTitle"/>
        <w:jc w:val="center"/>
        <w:outlineLvl w:val="1"/>
      </w:pPr>
      <w:r>
        <w:t>1. Общие положения</w:t>
      </w:r>
    </w:p>
    <w:p w:rsidR="00F205D3" w:rsidRDefault="00F205D3">
      <w:pPr>
        <w:pStyle w:val="ConsPlusNormal"/>
        <w:jc w:val="both"/>
      </w:pPr>
    </w:p>
    <w:p w:rsidR="00F205D3" w:rsidRDefault="00F205D3">
      <w:pPr>
        <w:pStyle w:val="ConsPlusNormal"/>
        <w:ind w:firstLine="540"/>
        <w:jc w:val="both"/>
      </w:pPr>
      <w:r>
        <w:t>1.1. Настоящий Порядок регулирует процедуру предоставления субсидий на возмещение части затрат крестьянских (фермерских) и личных подсобных хозяйств на приобретение сельскохозяйственных животных, альтернативных свиноводству (далее именуются - субсидии).</w:t>
      </w:r>
    </w:p>
    <w:p w:rsidR="00F205D3" w:rsidRDefault="00F205D3">
      <w:pPr>
        <w:pStyle w:val="ConsPlusNormal"/>
        <w:spacing w:before="220"/>
        <w:ind w:firstLine="540"/>
        <w:jc w:val="both"/>
      </w:pPr>
      <w:bookmarkStart w:id="1" w:name="P48"/>
      <w:bookmarkEnd w:id="1"/>
      <w:r>
        <w:t>1.2. Субсидии предоставляются:</w:t>
      </w:r>
    </w:p>
    <w:p w:rsidR="00F205D3" w:rsidRDefault="00F205D3">
      <w:pPr>
        <w:pStyle w:val="ConsPlusNormal"/>
        <w:spacing w:before="220"/>
        <w:ind w:firstLine="540"/>
        <w:jc w:val="both"/>
      </w:pPr>
      <w:r>
        <w:t xml:space="preserve">крестьянским (фермерским) хозяйствам, определенным </w:t>
      </w:r>
      <w:hyperlink r:id="rId14" w:history="1">
        <w:r>
          <w:rPr>
            <w:color w:val="0000FF"/>
          </w:rPr>
          <w:t>частью 1 статьи 1</w:t>
        </w:r>
      </w:hyperlink>
      <w:r>
        <w:t xml:space="preserve"> Федерального закона от 11 </w:t>
      </w:r>
      <w:r>
        <w:lastRenderedPageBreak/>
        <w:t>июня 2003 г. N 74-ФЗ "О крестьянском (фермерском) хозяйстве";</w:t>
      </w:r>
    </w:p>
    <w:p w:rsidR="00F205D3" w:rsidRDefault="00F205D3">
      <w:pPr>
        <w:pStyle w:val="ConsPlusNormal"/>
        <w:spacing w:before="220"/>
        <w:ind w:firstLine="540"/>
        <w:jc w:val="both"/>
      </w:pPr>
      <w:r>
        <w:t xml:space="preserve">гражданам, ведущим личное подсобное хозяйство в соответствии с Федеральным </w:t>
      </w:r>
      <w:hyperlink r:id="rId15" w:history="1">
        <w:r>
          <w:rPr>
            <w:color w:val="0000FF"/>
          </w:rPr>
          <w:t>законом</w:t>
        </w:r>
      </w:hyperlink>
      <w:r>
        <w:t xml:space="preserve"> от 07 июля 2003 г. N 112-ФЗ "О личном подсобном хозяйстве".</w:t>
      </w:r>
    </w:p>
    <w:p w:rsidR="00F205D3" w:rsidRDefault="00F205D3">
      <w:pPr>
        <w:pStyle w:val="ConsPlusNormal"/>
        <w:spacing w:before="220"/>
        <w:ind w:firstLine="540"/>
        <w:jc w:val="both"/>
      </w:pPr>
      <w:proofErr w:type="gramStart"/>
      <w:r>
        <w:t xml:space="preserve">Под гражданином, ведущим личное подсобное хозяйство, понимается глава личного подсобного хозяйства, определенный в соответствии с </w:t>
      </w:r>
      <w:hyperlink r:id="rId16" w:history="1">
        <w:r>
          <w:rPr>
            <w:color w:val="0000FF"/>
          </w:rPr>
          <w:t>пунктом 11</w:t>
        </w:r>
      </w:hyperlink>
      <w:r>
        <w:t xml:space="preserve"> Порядка ведения </w:t>
      </w:r>
      <w:proofErr w:type="spellStart"/>
      <w:r>
        <w:t>похозяйственных</w:t>
      </w:r>
      <w:proofErr w:type="spellEnd"/>
      <w:r>
        <w:t xml:space="preserve"> книг, утвержденного приказом Министерства сельского хозяйства Российской Федерации от 11 октября 2010 г. N 345 "Об утверждении формы и порядка ведения </w:t>
      </w:r>
      <w:proofErr w:type="spellStart"/>
      <w:r>
        <w:t>похозяйственных</w:t>
      </w:r>
      <w:proofErr w:type="spellEnd"/>
      <w:r>
        <w:t xml:space="preserve"> книг органами местного самоуправления поселений и органами местного самоуправления городских округов".</w:t>
      </w:r>
      <w:proofErr w:type="gramEnd"/>
    </w:p>
    <w:p w:rsidR="00F205D3" w:rsidRDefault="00F205D3">
      <w:pPr>
        <w:pStyle w:val="ConsPlusNormal"/>
        <w:jc w:val="both"/>
      </w:pPr>
      <w:r>
        <w:t xml:space="preserve">(п. 1.2 в ред. </w:t>
      </w:r>
      <w:hyperlink r:id="rId17" w:history="1">
        <w:r>
          <w:rPr>
            <w:color w:val="0000FF"/>
          </w:rPr>
          <w:t>постановления</w:t>
        </w:r>
      </w:hyperlink>
      <w:r>
        <w:t xml:space="preserve"> Администрации Волгоградской обл. от 23.04.2018 N 177-п)</w:t>
      </w:r>
    </w:p>
    <w:p w:rsidR="00F205D3" w:rsidRDefault="00F205D3">
      <w:pPr>
        <w:pStyle w:val="ConsPlusNormal"/>
        <w:spacing w:before="220"/>
        <w:ind w:firstLine="540"/>
        <w:jc w:val="both"/>
      </w:pPr>
      <w:bookmarkStart w:id="2" w:name="P53"/>
      <w:bookmarkEnd w:id="2"/>
      <w:r>
        <w:t>1.3. Субсидии предоставляются крестьянским (фермерским) хозяйствам, гражданам, ведущим личное подсобное хозяйство (далее именуются - сельскохозяйственные товаропроизводители), в целях возмещения части затрат (без учета налога на добавленную стоимость), произведенных в отчетном или текущем году:</w:t>
      </w:r>
    </w:p>
    <w:p w:rsidR="00F205D3" w:rsidRDefault="00F205D3">
      <w:pPr>
        <w:pStyle w:val="ConsPlusNormal"/>
        <w:spacing w:before="220"/>
        <w:ind w:firstLine="540"/>
        <w:jc w:val="both"/>
      </w:pPr>
      <w:r>
        <w:t>на приобретение одной головы нетели крупного рогатого скота молочного направления продуктивности [для сельскохозяйственных товаропроизводителей, не являющихся членами сельскохозяйственных потребительских кооперативов (далее именуются - кооперативы)];</w:t>
      </w:r>
    </w:p>
    <w:p w:rsidR="00F205D3" w:rsidRDefault="00F205D3">
      <w:pPr>
        <w:pStyle w:val="ConsPlusNormal"/>
        <w:spacing w:before="220"/>
        <w:ind w:firstLine="540"/>
        <w:jc w:val="both"/>
      </w:pPr>
      <w:r>
        <w:t>на приобретение не более двух голов нетелей крупного рогатого скота молочного направления продуктивности (для сельскохозяйственных товаропроизводителей, являющихся членами кооперативов).</w:t>
      </w:r>
    </w:p>
    <w:p w:rsidR="00F205D3" w:rsidRDefault="00F205D3">
      <w:pPr>
        <w:pStyle w:val="ConsPlusNormal"/>
        <w:spacing w:before="220"/>
        <w:ind w:firstLine="540"/>
        <w:jc w:val="both"/>
      </w:pPr>
      <w:r>
        <w:t>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205D3" w:rsidRDefault="00F205D3">
      <w:pPr>
        <w:pStyle w:val="ConsPlusNormal"/>
        <w:jc w:val="both"/>
      </w:pPr>
      <w:r>
        <w:t xml:space="preserve">(абзац введен </w:t>
      </w:r>
      <w:hyperlink r:id="rId18" w:history="1">
        <w:r>
          <w:rPr>
            <w:color w:val="0000FF"/>
          </w:rPr>
          <w:t>постановлением</w:t>
        </w:r>
      </w:hyperlink>
      <w:r>
        <w:t xml:space="preserve"> Администрации Волгоградской обл. от 05.06.2020 N 317-п)</w:t>
      </w:r>
    </w:p>
    <w:p w:rsidR="00F205D3" w:rsidRDefault="00F205D3">
      <w:pPr>
        <w:pStyle w:val="ConsPlusNormal"/>
        <w:spacing w:before="220"/>
        <w:ind w:firstLine="540"/>
        <w:jc w:val="both"/>
      </w:pPr>
      <w:r>
        <w:t xml:space="preserve">Субсидии предоставляются сельскохозяйственным товаропроизводителям в рамках </w:t>
      </w:r>
      <w:hyperlink r:id="rId19" w:history="1">
        <w:r>
          <w:rPr>
            <w:color w:val="0000FF"/>
          </w:rPr>
          <w:t>подпрограммы</w:t>
        </w:r>
      </w:hyperlink>
      <w:r>
        <w:t xml:space="preserve"> "Поддержка малых форм хозяйствования и развитие сельскохозяйственной потребительской кооперации" государственной программы Волгоградской области "Развитие сельского хозяйства и регулирование рынков сельскохозяйственной продукции, сырья и продовольствия", утвержденной постановлением Администрации Волгоградской области от 26 декабря 2016 г. N 743-п.</w:t>
      </w:r>
    </w:p>
    <w:p w:rsidR="00F205D3" w:rsidRDefault="00F205D3">
      <w:pPr>
        <w:pStyle w:val="ConsPlusNormal"/>
        <w:jc w:val="both"/>
      </w:pPr>
      <w:r>
        <w:t xml:space="preserve">(абзац введен </w:t>
      </w:r>
      <w:hyperlink r:id="rId20" w:history="1">
        <w:r>
          <w:rPr>
            <w:color w:val="0000FF"/>
          </w:rPr>
          <w:t>постановлением</w:t>
        </w:r>
      </w:hyperlink>
      <w:r>
        <w:t xml:space="preserve"> Администрации Волгоградской обл. от 05.06.2020 N 317-п)</w:t>
      </w:r>
    </w:p>
    <w:p w:rsidR="00F205D3" w:rsidRDefault="00F205D3">
      <w:pPr>
        <w:pStyle w:val="ConsPlusNormal"/>
        <w:jc w:val="both"/>
      </w:pPr>
      <w:r>
        <w:t xml:space="preserve">(п. 1.3 в ред. </w:t>
      </w:r>
      <w:hyperlink r:id="rId21" w:history="1">
        <w:r>
          <w:rPr>
            <w:color w:val="0000FF"/>
          </w:rPr>
          <w:t>постановления</w:t>
        </w:r>
      </w:hyperlink>
      <w:r>
        <w:t xml:space="preserve"> Администрации Волгоградской обл. от 10.06.2019 N 265-п)</w:t>
      </w:r>
    </w:p>
    <w:p w:rsidR="00F205D3" w:rsidRDefault="00F205D3">
      <w:pPr>
        <w:pStyle w:val="ConsPlusNormal"/>
        <w:spacing w:before="220"/>
        <w:ind w:firstLine="540"/>
        <w:jc w:val="both"/>
      </w:pPr>
      <w:r>
        <w:t>1.4. Главным распорядителем и получателем средств областного бюджета, направляемых на выплату субсидий, является комитет сельского хозяйства Волгоградской области (далее именуется - комитет сельского хозяйства).</w:t>
      </w:r>
    </w:p>
    <w:p w:rsidR="00F205D3" w:rsidRDefault="00F205D3">
      <w:pPr>
        <w:pStyle w:val="ConsPlusNormal"/>
        <w:jc w:val="both"/>
      </w:pPr>
      <w:r>
        <w:t xml:space="preserve">(в ред. </w:t>
      </w:r>
      <w:hyperlink r:id="rId22" w:history="1">
        <w:r>
          <w:rPr>
            <w:color w:val="0000FF"/>
          </w:rPr>
          <w:t>постановления</w:t>
        </w:r>
      </w:hyperlink>
      <w:r>
        <w:t xml:space="preserve"> Администрации Волгоградской обл. от 23.04.2018 N 177-п)</w:t>
      </w:r>
    </w:p>
    <w:p w:rsidR="00F205D3" w:rsidRDefault="00F205D3">
      <w:pPr>
        <w:pStyle w:val="ConsPlusNormal"/>
        <w:spacing w:before="220"/>
        <w:ind w:firstLine="540"/>
        <w:jc w:val="both"/>
      </w:pPr>
      <w:r>
        <w:t>1.5. Субсидии предоставляются за счет собственных средств областного бюджета.</w:t>
      </w:r>
    </w:p>
    <w:p w:rsidR="00F205D3" w:rsidRDefault="00F205D3">
      <w:pPr>
        <w:pStyle w:val="ConsPlusNormal"/>
        <w:spacing w:before="220"/>
        <w:ind w:firstLine="540"/>
        <w:jc w:val="both"/>
      </w:pPr>
      <w:r>
        <w:t xml:space="preserve">1.6. </w:t>
      </w:r>
      <w:proofErr w:type="gramStart"/>
      <w:r>
        <w:t xml:space="preserve">Субсидии предоставляются сельскохозяйственным товаропроизводителям в пределах бюджетных ассигнований, предусмотренных в областном бюджете на текущий финансовый год, и лимитов бюджетных обязательств, доведенных комитету сельского хозяйства в установленном порядке, с учетом принятых и неисполненных обязательств на предоставление субсидий в отчетном финансовом году и годах, предшествующих отчетному финансовому году, в соответствии со сводной бюджетной росписью на цели, указанные в </w:t>
      </w:r>
      <w:hyperlink w:anchor="P53" w:history="1">
        <w:r>
          <w:rPr>
            <w:color w:val="0000FF"/>
          </w:rPr>
          <w:t>пункте 1.3</w:t>
        </w:r>
      </w:hyperlink>
      <w:r>
        <w:t xml:space="preserve"> настоящего Порядка.</w:t>
      </w:r>
      <w:proofErr w:type="gramEnd"/>
    </w:p>
    <w:p w:rsidR="00F205D3" w:rsidRDefault="00F205D3">
      <w:pPr>
        <w:pStyle w:val="ConsPlusNormal"/>
        <w:spacing w:before="220"/>
        <w:ind w:firstLine="540"/>
        <w:jc w:val="both"/>
      </w:pPr>
      <w:bookmarkStart w:id="3" w:name="P65"/>
      <w:bookmarkEnd w:id="3"/>
      <w:r>
        <w:t>1.7. Возмещению не подлежат затраты, которые были ранее просубсидированы или иным образом компенсированы за счет средств бюджетов бюджетной системы Российской Федерации.</w:t>
      </w:r>
    </w:p>
    <w:p w:rsidR="00F205D3" w:rsidRDefault="00F205D3">
      <w:pPr>
        <w:pStyle w:val="ConsPlusNormal"/>
        <w:jc w:val="both"/>
      </w:pPr>
    </w:p>
    <w:p w:rsidR="00F205D3" w:rsidRDefault="00F205D3">
      <w:pPr>
        <w:pStyle w:val="ConsPlusTitle"/>
        <w:jc w:val="center"/>
        <w:outlineLvl w:val="1"/>
      </w:pPr>
      <w:r>
        <w:t>2. Условия и порядок предоставления субсидий</w:t>
      </w:r>
    </w:p>
    <w:p w:rsidR="00F205D3" w:rsidRDefault="00F205D3">
      <w:pPr>
        <w:pStyle w:val="ConsPlusNormal"/>
        <w:jc w:val="both"/>
      </w:pPr>
    </w:p>
    <w:p w:rsidR="00F205D3" w:rsidRDefault="00F205D3">
      <w:pPr>
        <w:pStyle w:val="ConsPlusNormal"/>
        <w:ind w:firstLine="540"/>
        <w:jc w:val="both"/>
      </w:pPr>
      <w:r>
        <w:t>2.1. Условиями предоставления субсидий являются:</w:t>
      </w:r>
    </w:p>
    <w:p w:rsidR="00F205D3" w:rsidRDefault="00F205D3">
      <w:pPr>
        <w:pStyle w:val="ConsPlusNormal"/>
        <w:spacing w:before="220"/>
        <w:ind w:firstLine="540"/>
        <w:jc w:val="both"/>
      </w:pPr>
      <w:bookmarkStart w:id="4" w:name="P70"/>
      <w:bookmarkEnd w:id="4"/>
      <w:r>
        <w:t xml:space="preserve">2.1.1. Соответствие сельскохозяйственного товаропроизводителя на четырнадцатое число месяца представления в комитет сельского хозяйства документов для получения субсидии следующим </w:t>
      </w:r>
      <w:r>
        <w:lastRenderedPageBreak/>
        <w:t>требованиям:</w:t>
      </w:r>
    </w:p>
    <w:p w:rsidR="00F205D3" w:rsidRDefault="00F205D3">
      <w:pPr>
        <w:pStyle w:val="ConsPlusNormal"/>
        <w:jc w:val="both"/>
      </w:pPr>
      <w:r>
        <w:t xml:space="preserve">(в ред. </w:t>
      </w:r>
      <w:hyperlink r:id="rId23" w:history="1">
        <w:r>
          <w:rPr>
            <w:color w:val="0000FF"/>
          </w:rPr>
          <w:t>постановления</w:t>
        </w:r>
      </w:hyperlink>
      <w:r>
        <w:t xml:space="preserve"> Администрации Волгоградской обл. от 23.04.2018 N 177-п)</w:t>
      </w:r>
    </w:p>
    <w:p w:rsidR="00F205D3" w:rsidRDefault="00F205D3">
      <w:pPr>
        <w:pStyle w:val="ConsPlusNormal"/>
        <w:spacing w:before="220"/>
        <w:ind w:firstLine="540"/>
        <w:jc w:val="both"/>
      </w:pPr>
      <w:r>
        <w:t>1) отсутствие у крестьянских (фермерских) хозяйств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205D3" w:rsidRDefault="00F205D3">
      <w:pPr>
        <w:pStyle w:val="ConsPlusNormal"/>
        <w:jc w:val="both"/>
      </w:pPr>
      <w:r>
        <w:t xml:space="preserve">(в ред. постановлений Администрации Волгоградской обл. от 23.04.2018 </w:t>
      </w:r>
      <w:hyperlink r:id="rId24" w:history="1">
        <w:r>
          <w:rPr>
            <w:color w:val="0000FF"/>
          </w:rPr>
          <w:t>N 177-п</w:t>
        </w:r>
      </w:hyperlink>
      <w:r>
        <w:t xml:space="preserve">, от 05.06.2020 </w:t>
      </w:r>
      <w:hyperlink r:id="rId25" w:history="1">
        <w:r>
          <w:rPr>
            <w:color w:val="0000FF"/>
          </w:rPr>
          <w:t>N 317-п</w:t>
        </w:r>
      </w:hyperlink>
      <w:r>
        <w:t>)</w:t>
      </w:r>
    </w:p>
    <w:p w:rsidR="00F205D3" w:rsidRDefault="00F205D3">
      <w:pPr>
        <w:pStyle w:val="ConsPlusNormal"/>
        <w:spacing w:before="220"/>
        <w:ind w:firstLine="540"/>
        <w:jc w:val="both"/>
      </w:pPr>
      <w:r>
        <w:t xml:space="preserve">2) отсутствие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F205D3" w:rsidRDefault="00F205D3">
      <w:pPr>
        <w:pStyle w:val="ConsPlusNormal"/>
        <w:spacing w:before="220"/>
        <w:ind w:firstLine="540"/>
        <w:jc w:val="both"/>
      </w:pPr>
      <w:proofErr w:type="gramStart"/>
      <w:r>
        <w:t>3) сельскохозяйственные товаропроизводители - юридические лица не должны находиться в процессе процедуры реорганизации, ликвидации, в отношении их не введена процедура банкротства, деятельность сельскохозяйственного товаропроизводителя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 (за исключением граждан, ведущих личное подсобное хозяйство);</w:t>
      </w:r>
      <w:proofErr w:type="gramEnd"/>
    </w:p>
    <w:p w:rsidR="00F205D3" w:rsidRDefault="00F205D3">
      <w:pPr>
        <w:pStyle w:val="ConsPlusNormal"/>
        <w:jc w:val="both"/>
      </w:pPr>
      <w:r>
        <w:t xml:space="preserve">(в ред. </w:t>
      </w:r>
      <w:hyperlink r:id="rId26" w:history="1">
        <w:r>
          <w:rPr>
            <w:color w:val="0000FF"/>
          </w:rPr>
          <w:t>постановления</w:t>
        </w:r>
      </w:hyperlink>
      <w:r>
        <w:t xml:space="preserve"> Администрации Волгоградской обл. от 05.06.2020 N 317-п)</w:t>
      </w:r>
    </w:p>
    <w:p w:rsidR="00F205D3" w:rsidRDefault="00F205D3">
      <w:pPr>
        <w:pStyle w:val="ConsPlusNormal"/>
        <w:spacing w:before="220"/>
        <w:ind w:firstLine="540"/>
        <w:jc w:val="both"/>
      </w:pPr>
      <w:proofErr w:type="gramStart"/>
      <w:r>
        <w:t>4) сельскохозяйственные товаропроизводители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proofErr w:type="gramEnd"/>
      <w:r>
        <w:t xml:space="preserve"> зоны) в отношении таких юридических лиц, в совокупности превышает 50 процентов (за исключением граждан, ведущих личное подсобное хозяйство);</w:t>
      </w:r>
    </w:p>
    <w:p w:rsidR="00F205D3" w:rsidRDefault="00F205D3">
      <w:pPr>
        <w:pStyle w:val="ConsPlusNormal"/>
        <w:spacing w:before="220"/>
        <w:ind w:firstLine="540"/>
        <w:jc w:val="both"/>
      </w:pPr>
      <w:r>
        <w:t xml:space="preserve">5) отсутствие </w:t>
      </w:r>
      <w:proofErr w:type="spellStart"/>
      <w:r>
        <w:t>свинопоголовья</w:t>
      </w:r>
      <w:proofErr w:type="spellEnd"/>
      <w:r>
        <w:t xml:space="preserve"> у сельскохозяйственного товаропроизводителя;</w:t>
      </w:r>
    </w:p>
    <w:p w:rsidR="00F205D3" w:rsidRDefault="00F205D3">
      <w:pPr>
        <w:pStyle w:val="ConsPlusNormal"/>
        <w:spacing w:before="220"/>
        <w:ind w:firstLine="540"/>
        <w:jc w:val="both"/>
      </w:pPr>
      <w:r>
        <w:t xml:space="preserve">6) сельскохозяйственный товаропроизводитель не должен являться получателем средств из областного бюджета в соответствии с иными нормативными правовыми актами Волгоградской области на цели, указанные в </w:t>
      </w:r>
      <w:hyperlink w:anchor="P53" w:history="1">
        <w:r>
          <w:rPr>
            <w:color w:val="0000FF"/>
          </w:rPr>
          <w:t>пункте 1.3</w:t>
        </w:r>
      </w:hyperlink>
      <w:r>
        <w:t xml:space="preserve"> настоящего Порядка;</w:t>
      </w:r>
    </w:p>
    <w:p w:rsidR="00F205D3" w:rsidRDefault="00F205D3">
      <w:pPr>
        <w:pStyle w:val="ConsPlusNormal"/>
        <w:spacing w:before="220"/>
        <w:ind w:firstLine="540"/>
        <w:jc w:val="both"/>
      </w:pPr>
      <w:r>
        <w:t xml:space="preserve">7) сельскохозяйственный товаропроизводитель не являлся получателем субсидий либо </w:t>
      </w:r>
      <w:proofErr w:type="gramStart"/>
      <w:r>
        <w:t>с даты включения</w:t>
      </w:r>
      <w:proofErr w:type="gramEnd"/>
      <w:r>
        <w:t xml:space="preserve"> сельскохозяйственного товаропроизводителя в реестр получателей субсидий прошло не менее трех лет;</w:t>
      </w:r>
    </w:p>
    <w:p w:rsidR="00F205D3" w:rsidRDefault="00F205D3">
      <w:pPr>
        <w:pStyle w:val="ConsPlusNormal"/>
        <w:jc w:val="both"/>
      </w:pPr>
      <w:r>
        <w:t>(</w:t>
      </w:r>
      <w:proofErr w:type="spellStart"/>
      <w:r>
        <w:t>пп</w:t>
      </w:r>
      <w:proofErr w:type="spellEnd"/>
      <w:r>
        <w:t xml:space="preserve">. 7 </w:t>
      </w:r>
      <w:proofErr w:type="gramStart"/>
      <w:r>
        <w:t>введен</w:t>
      </w:r>
      <w:proofErr w:type="gramEnd"/>
      <w:r>
        <w:t xml:space="preserve"> </w:t>
      </w:r>
      <w:hyperlink r:id="rId27" w:history="1">
        <w:r>
          <w:rPr>
            <w:color w:val="0000FF"/>
          </w:rPr>
          <w:t>постановлением</w:t>
        </w:r>
      </w:hyperlink>
      <w:r>
        <w:t xml:space="preserve"> Администрации Волгоградской обл. от 10.06.2019 N 265-п)</w:t>
      </w:r>
    </w:p>
    <w:p w:rsidR="00F205D3" w:rsidRDefault="00F205D3">
      <w:pPr>
        <w:pStyle w:val="ConsPlusNormal"/>
        <w:spacing w:before="220"/>
        <w:ind w:firstLine="540"/>
        <w:jc w:val="both"/>
      </w:pPr>
      <w:r>
        <w:t>8) представление в комитет сельского хозяйства отчета о выполнении показателей результативности использования субсидий (в отношении сельскохозяйственных товаропроизводителей, на которых лежит обязанность по представлению такого отчета);</w:t>
      </w:r>
    </w:p>
    <w:p w:rsidR="00F205D3" w:rsidRDefault="00F205D3">
      <w:pPr>
        <w:pStyle w:val="ConsPlusNormal"/>
        <w:jc w:val="both"/>
      </w:pPr>
      <w:r>
        <w:t>(</w:t>
      </w:r>
      <w:proofErr w:type="spellStart"/>
      <w:r>
        <w:t>пп</w:t>
      </w:r>
      <w:proofErr w:type="spellEnd"/>
      <w:r>
        <w:t xml:space="preserve">. 8 </w:t>
      </w:r>
      <w:proofErr w:type="gramStart"/>
      <w:r>
        <w:t>введен</w:t>
      </w:r>
      <w:proofErr w:type="gramEnd"/>
      <w:r>
        <w:t xml:space="preserve"> </w:t>
      </w:r>
      <w:hyperlink r:id="rId28" w:history="1">
        <w:r>
          <w:rPr>
            <w:color w:val="0000FF"/>
          </w:rPr>
          <w:t>постановлением</w:t>
        </w:r>
      </w:hyperlink>
      <w:r>
        <w:t xml:space="preserve"> Администрации Волгоградской обл. от 05.06.2020 N 317-п)</w:t>
      </w:r>
    </w:p>
    <w:p w:rsidR="00F205D3" w:rsidRDefault="00F205D3">
      <w:pPr>
        <w:pStyle w:val="ConsPlusNormal"/>
        <w:spacing w:before="220"/>
        <w:ind w:firstLine="540"/>
        <w:jc w:val="both"/>
      </w:pPr>
      <w:r>
        <w:t>9) представление в комитет сельского хозяйства отчета о достижении результата предоставления субсидии и показателей, необходимых для его достижения, за отчетный финансовый год (в отношении сельскохозяйственных товаропроизводителей, на которых лежит обязанность по представлению такого отчета).</w:t>
      </w:r>
    </w:p>
    <w:p w:rsidR="00F205D3" w:rsidRDefault="00F205D3">
      <w:pPr>
        <w:pStyle w:val="ConsPlusNormal"/>
        <w:jc w:val="both"/>
      </w:pPr>
      <w:r>
        <w:t>(</w:t>
      </w:r>
      <w:proofErr w:type="spellStart"/>
      <w:r>
        <w:t>пп</w:t>
      </w:r>
      <w:proofErr w:type="spellEnd"/>
      <w:r>
        <w:t xml:space="preserve">. 9 </w:t>
      </w:r>
      <w:proofErr w:type="gramStart"/>
      <w:r>
        <w:t>введен</w:t>
      </w:r>
      <w:proofErr w:type="gramEnd"/>
      <w:r>
        <w:t xml:space="preserve"> </w:t>
      </w:r>
      <w:hyperlink r:id="rId29" w:history="1">
        <w:r>
          <w:rPr>
            <w:color w:val="0000FF"/>
          </w:rPr>
          <w:t>постановлением</w:t>
        </w:r>
      </w:hyperlink>
      <w:r>
        <w:t xml:space="preserve"> Администрации Волгоградской обл. от 05.06.2020 N 317-п)</w:t>
      </w:r>
    </w:p>
    <w:p w:rsidR="00F205D3" w:rsidRDefault="00F205D3">
      <w:pPr>
        <w:pStyle w:val="ConsPlusNormal"/>
        <w:spacing w:before="220"/>
        <w:ind w:firstLine="540"/>
        <w:jc w:val="both"/>
      </w:pPr>
      <w:r>
        <w:t>2.1.2. Осуществление деятельности на территории Волгоградской области.</w:t>
      </w:r>
    </w:p>
    <w:p w:rsidR="00F205D3" w:rsidRDefault="00F205D3">
      <w:pPr>
        <w:pStyle w:val="ConsPlusNormal"/>
        <w:spacing w:before="220"/>
        <w:ind w:firstLine="540"/>
        <w:jc w:val="both"/>
      </w:pPr>
      <w:r>
        <w:t xml:space="preserve">2.1.3. Исключен. - </w:t>
      </w:r>
      <w:hyperlink r:id="rId30" w:history="1">
        <w:r>
          <w:rPr>
            <w:color w:val="0000FF"/>
          </w:rPr>
          <w:t>Постановление</w:t>
        </w:r>
      </w:hyperlink>
      <w:r>
        <w:t xml:space="preserve"> Администрации Волгоградской обл. от 05.06.2020 N 317-п.</w:t>
      </w:r>
    </w:p>
    <w:p w:rsidR="00F205D3" w:rsidRDefault="00F205D3">
      <w:pPr>
        <w:pStyle w:val="ConsPlusNormal"/>
        <w:spacing w:before="220"/>
        <w:ind w:firstLine="540"/>
        <w:jc w:val="both"/>
      </w:pPr>
      <w:r>
        <w:t>2.1.4. Наличие расчетного счета, открытого сельскохозяйственному товаропроизводителю в учреждениях Центрального банка Российской Федерации или кредитных организациях (далее именуется - расчетный счет).</w:t>
      </w:r>
    </w:p>
    <w:p w:rsidR="00F205D3" w:rsidRDefault="00F205D3">
      <w:pPr>
        <w:pStyle w:val="ConsPlusNormal"/>
        <w:spacing w:before="220"/>
        <w:ind w:firstLine="540"/>
        <w:jc w:val="both"/>
      </w:pPr>
      <w:r>
        <w:t xml:space="preserve">2.1.5. Представление крестьянским (фермерским) хозяйством отчетности о финансово-экономическом состоянии крестьянских (фермерских) хозяйств по формам, утвержденным Министерством </w:t>
      </w:r>
      <w:r>
        <w:lastRenderedPageBreak/>
        <w:t>сельского хозяйства Российской Федерации, за отчетный финансовый год.</w:t>
      </w:r>
    </w:p>
    <w:p w:rsidR="00F205D3" w:rsidRDefault="00F205D3">
      <w:pPr>
        <w:pStyle w:val="ConsPlusNormal"/>
        <w:spacing w:before="220"/>
        <w:ind w:firstLine="540"/>
        <w:jc w:val="both"/>
      </w:pPr>
      <w:bookmarkStart w:id="5" w:name="P90"/>
      <w:bookmarkEnd w:id="5"/>
      <w:r>
        <w:t>2.1.6. Приобретение сельскохозяйственным товаропроизводителем нетелей крупного рогатого скота молочного направления продуктивности, породы которых включены в Государственный реестр селекционных достижений, допущенных к использованию, у организаций, крестьянских (фермерских) хозяйств и индивидуальных предпринимателей.</w:t>
      </w:r>
    </w:p>
    <w:p w:rsidR="00F205D3" w:rsidRDefault="00F205D3">
      <w:pPr>
        <w:pStyle w:val="ConsPlusNormal"/>
        <w:spacing w:before="220"/>
        <w:ind w:firstLine="540"/>
        <w:jc w:val="both"/>
      </w:pPr>
      <w:r>
        <w:t xml:space="preserve">2.1.7. Отказ сельскохозяйственного товаропроизводителя от разведения свиней на срок не менее трех лет </w:t>
      </w:r>
      <w:proofErr w:type="gramStart"/>
      <w:r>
        <w:t>с даты заключения</w:t>
      </w:r>
      <w:proofErr w:type="gramEnd"/>
      <w:r>
        <w:t xml:space="preserve"> соглашения о предоставлении субсидии (далее именуется - Соглашение).</w:t>
      </w:r>
    </w:p>
    <w:p w:rsidR="00F205D3" w:rsidRDefault="00F205D3">
      <w:pPr>
        <w:pStyle w:val="ConsPlusNormal"/>
        <w:jc w:val="both"/>
      </w:pPr>
      <w:r>
        <w:t>(</w:t>
      </w:r>
      <w:proofErr w:type="spellStart"/>
      <w:r>
        <w:t>пп</w:t>
      </w:r>
      <w:proofErr w:type="spellEnd"/>
      <w:r>
        <w:t xml:space="preserve">. 2.1.7 в ред. </w:t>
      </w:r>
      <w:hyperlink r:id="rId31" w:history="1">
        <w:r>
          <w:rPr>
            <w:color w:val="0000FF"/>
          </w:rPr>
          <w:t>постановления</w:t>
        </w:r>
      </w:hyperlink>
      <w:r>
        <w:t xml:space="preserve"> Администрации Волгоградской обл. от 05.06.2020 N 317-п)</w:t>
      </w:r>
    </w:p>
    <w:p w:rsidR="00F205D3" w:rsidRDefault="00F205D3">
      <w:pPr>
        <w:pStyle w:val="ConsPlusNormal"/>
        <w:spacing w:before="220"/>
        <w:ind w:firstLine="540"/>
        <w:jc w:val="both"/>
      </w:pPr>
      <w:bookmarkStart w:id="6" w:name="P93"/>
      <w:bookmarkEnd w:id="6"/>
      <w:r>
        <w:t xml:space="preserve">2.1.8. Достижение сельскохозяйственным товаропроизводителем </w:t>
      </w:r>
      <w:hyperlink w:anchor="P265" w:history="1">
        <w:r>
          <w:rPr>
            <w:color w:val="0000FF"/>
          </w:rPr>
          <w:t>результата</w:t>
        </w:r>
      </w:hyperlink>
      <w:r>
        <w:t xml:space="preserve"> предоставления субсидии и показателей, необходимых для его достижения, указанных в приложении 1 к настоящему Порядку.</w:t>
      </w:r>
    </w:p>
    <w:p w:rsidR="00F205D3" w:rsidRDefault="00F205D3">
      <w:pPr>
        <w:pStyle w:val="ConsPlusNormal"/>
        <w:jc w:val="both"/>
      </w:pPr>
      <w:r>
        <w:t>(</w:t>
      </w:r>
      <w:proofErr w:type="spellStart"/>
      <w:r>
        <w:t>пп</w:t>
      </w:r>
      <w:proofErr w:type="spellEnd"/>
      <w:r>
        <w:t xml:space="preserve">. 2.1.8 в ред. </w:t>
      </w:r>
      <w:hyperlink r:id="rId32" w:history="1">
        <w:r>
          <w:rPr>
            <w:color w:val="0000FF"/>
          </w:rPr>
          <w:t>постановления</w:t>
        </w:r>
      </w:hyperlink>
      <w:r>
        <w:t xml:space="preserve"> Администрации Волгоградской обл. от 05.06.2020 N 317-п)</w:t>
      </w:r>
    </w:p>
    <w:p w:rsidR="00F205D3" w:rsidRDefault="00F205D3">
      <w:pPr>
        <w:pStyle w:val="ConsPlusNormal"/>
        <w:spacing w:before="220"/>
        <w:ind w:firstLine="540"/>
        <w:jc w:val="both"/>
      </w:pPr>
      <w:bookmarkStart w:id="7" w:name="P95"/>
      <w:bookmarkEnd w:id="7"/>
      <w:r>
        <w:t>2.1.9. Представление сельскохозяйственным товаропроизводителем в комитет сельского хозяйства отчетов:</w:t>
      </w:r>
    </w:p>
    <w:p w:rsidR="00F205D3" w:rsidRDefault="00F205D3">
      <w:pPr>
        <w:pStyle w:val="ConsPlusNormal"/>
        <w:spacing w:before="220"/>
        <w:ind w:firstLine="540"/>
        <w:jc w:val="both"/>
      </w:pPr>
      <w:r>
        <w:t xml:space="preserve">о достижении результата предоставления субсидии и показателей, необходимых для его достижения, по форме согласно </w:t>
      </w:r>
      <w:hyperlink w:anchor="P327" w:history="1">
        <w:r>
          <w:rPr>
            <w:color w:val="0000FF"/>
          </w:rPr>
          <w:t>приложению 2</w:t>
        </w:r>
      </w:hyperlink>
      <w:r>
        <w:t>;</w:t>
      </w:r>
    </w:p>
    <w:p w:rsidR="00F205D3" w:rsidRDefault="00F205D3">
      <w:pPr>
        <w:pStyle w:val="ConsPlusNormal"/>
        <w:spacing w:before="220"/>
        <w:ind w:firstLine="540"/>
        <w:jc w:val="both"/>
      </w:pPr>
      <w:r>
        <w:t xml:space="preserve">об отсутствии </w:t>
      </w:r>
      <w:proofErr w:type="spellStart"/>
      <w:r>
        <w:t>свинопоголовья</w:t>
      </w:r>
      <w:proofErr w:type="spellEnd"/>
      <w:r>
        <w:t xml:space="preserve"> в течение не менее трех лет.</w:t>
      </w:r>
    </w:p>
    <w:p w:rsidR="00F205D3" w:rsidRDefault="00F205D3">
      <w:pPr>
        <w:pStyle w:val="ConsPlusNormal"/>
        <w:jc w:val="both"/>
      </w:pPr>
      <w:r>
        <w:t>(</w:t>
      </w:r>
      <w:proofErr w:type="spellStart"/>
      <w:r>
        <w:t>пп</w:t>
      </w:r>
      <w:proofErr w:type="spellEnd"/>
      <w:r>
        <w:t xml:space="preserve">. 2.1.9 в ред. </w:t>
      </w:r>
      <w:hyperlink r:id="rId33" w:history="1">
        <w:r>
          <w:rPr>
            <w:color w:val="0000FF"/>
          </w:rPr>
          <w:t>постановления</w:t>
        </w:r>
      </w:hyperlink>
      <w:r>
        <w:t xml:space="preserve"> Администрации Волгоградской обл. от 05.06.2020 N 317-п)</w:t>
      </w:r>
    </w:p>
    <w:p w:rsidR="00F205D3" w:rsidRDefault="00F205D3">
      <w:pPr>
        <w:pStyle w:val="ConsPlusNormal"/>
        <w:spacing w:before="220"/>
        <w:ind w:firstLine="540"/>
        <w:jc w:val="both"/>
      </w:pPr>
      <w:bookmarkStart w:id="8" w:name="P99"/>
      <w:bookmarkEnd w:id="8"/>
      <w:r>
        <w:t xml:space="preserve">2.1.10. Исключен. - </w:t>
      </w:r>
      <w:hyperlink r:id="rId34" w:history="1">
        <w:r>
          <w:rPr>
            <w:color w:val="0000FF"/>
          </w:rPr>
          <w:t>Постановление</w:t>
        </w:r>
      </w:hyperlink>
      <w:r>
        <w:t xml:space="preserve"> Администрации Волгоградской обл. от 05.06.2020 N 317-п.</w:t>
      </w:r>
    </w:p>
    <w:p w:rsidR="00F205D3" w:rsidRDefault="00F205D3">
      <w:pPr>
        <w:pStyle w:val="ConsPlusNormal"/>
        <w:spacing w:before="220"/>
        <w:ind w:firstLine="540"/>
        <w:jc w:val="both"/>
      </w:pPr>
      <w:r>
        <w:t xml:space="preserve">2.1.11. </w:t>
      </w:r>
      <w:proofErr w:type="gramStart"/>
      <w:r>
        <w:t>Согласие сельскохозяйственного товаропроизводителя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сельского хозяйства и органами государственного финансового контроля проверок соблюдения сельскохозяйственным товаропроизводителем условий, целей и порядка предоставления субсидий.</w:t>
      </w:r>
      <w:proofErr w:type="gramEnd"/>
    </w:p>
    <w:p w:rsidR="00F205D3" w:rsidRDefault="00F205D3">
      <w:pPr>
        <w:pStyle w:val="ConsPlusNormal"/>
        <w:spacing w:before="220"/>
        <w:ind w:firstLine="540"/>
        <w:jc w:val="both"/>
      </w:pPr>
      <w:r>
        <w:t xml:space="preserve">2.2. </w:t>
      </w:r>
      <w:proofErr w:type="gramStart"/>
      <w:r>
        <w:t xml:space="preserve">Субсидии предоставляются сельскохозяйственным </w:t>
      </w:r>
      <w:proofErr w:type="spellStart"/>
      <w:r>
        <w:t>товаро-производителям</w:t>
      </w:r>
      <w:proofErr w:type="spellEnd"/>
      <w:r>
        <w:t>, не являющимся членами кооперативов, на возмещение части затрат на приобретение одной головы нетели крупного рогатого скота молочного направления продуктивности в размере 50000 рублей, но не более фактических затрат, а сельскохозяйственным товаропроизводителям, являющимся членами кооперативов, на приобретение не более двух голов нетелей крупного рогатого скота молочного направления продуктивности в размере 50000 рублей за каждую, но не более</w:t>
      </w:r>
      <w:proofErr w:type="gramEnd"/>
      <w:r>
        <w:t xml:space="preserve"> фактических затрат.</w:t>
      </w:r>
    </w:p>
    <w:p w:rsidR="00F205D3" w:rsidRDefault="00F205D3">
      <w:pPr>
        <w:pStyle w:val="ConsPlusNormal"/>
        <w:jc w:val="both"/>
      </w:pPr>
      <w:r>
        <w:t xml:space="preserve">(п. 2.2 в ред. </w:t>
      </w:r>
      <w:hyperlink r:id="rId35" w:history="1">
        <w:r>
          <w:rPr>
            <w:color w:val="0000FF"/>
          </w:rPr>
          <w:t>постановления</w:t>
        </w:r>
      </w:hyperlink>
      <w:r>
        <w:t xml:space="preserve"> Администрации Волгоградской обл. от 10.06.2019 N 265-п)</w:t>
      </w:r>
    </w:p>
    <w:p w:rsidR="00F205D3" w:rsidRDefault="00F205D3">
      <w:pPr>
        <w:pStyle w:val="ConsPlusNormal"/>
        <w:spacing w:before="220"/>
        <w:ind w:firstLine="540"/>
        <w:jc w:val="both"/>
      </w:pPr>
      <w:r>
        <w:t>2.3. Субсидии предоставляются в порядке очередности представления документов для получения субсидий.</w:t>
      </w:r>
    </w:p>
    <w:p w:rsidR="00F205D3" w:rsidRDefault="00F205D3">
      <w:pPr>
        <w:pStyle w:val="ConsPlusNormal"/>
        <w:spacing w:before="220"/>
        <w:ind w:firstLine="540"/>
        <w:jc w:val="both"/>
      </w:pPr>
      <w:bookmarkStart w:id="9" w:name="P104"/>
      <w:bookmarkEnd w:id="9"/>
      <w:r>
        <w:t>2.4. Сельскохозяйственные товаропроизводители для получения субсидий представляют в комитет сельского хозяйства с 20 по 30 июня, с 20 по 30 сентября текущего финансового года следующие документы:</w:t>
      </w:r>
    </w:p>
    <w:p w:rsidR="00F205D3" w:rsidRDefault="00F205D3">
      <w:pPr>
        <w:pStyle w:val="ConsPlusNormal"/>
        <w:jc w:val="both"/>
      </w:pPr>
      <w:r>
        <w:t xml:space="preserve">(в ред. </w:t>
      </w:r>
      <w:hyperlink r:id="rId36" w:history="1">
        <w:r>
          <w:rPr>
            <w:color w:val="0000FF"/>
          </w:rPr>
          <w:t>постановления</w:t>
        </w:r>
      </w:hyperlink>
      <w:r>
        <w:t xml:space="preserve"> Администрации Волгоградской обл. от 10.06.2019 N 265-п)</w:t>
      </w:r>
    </w:p>
    <w:p w:rsidR="00F205D3" w:rsidRDefault="00F205D3">
      <w:pPr>
        <w:pStyle w:val="ConsPlusNormal"/>
        <w:spacing w:before="220"/>
        <w:ind w:firstLine="540"/>
        <w:jc w:val="both"/>
      </w:pPr>
      <w:r>
        <w:t>1) заявление о предоставлении субсидии в двух экземплярах по форме, утвержденной приказом комитета сельского хозяйства [в случае подачи документов через многофункциональный центр предоставления государственных и муниципальных услуг (далее именуется - МФЦ) или в электронном виде заявление о предоставлении субсидии направляется в одном экземпляре];</w:t>
      </w:r>
    </w:p>
    <w:p w:rsidR="00F205D3" w:rsidRDefault="00F205D3">
      <w:pPr>
        <w:pStyle w:val="ConsPlusNormal"/>
        <w:spacing w:before="220"/>
        <w:ind w:firstLine="540"/>
        <w:jc w:val="both"/>
      </w:pPr>
      <w:r>
        <w:t>2) справку-расчет размера субсидии по форме, утвержденной приказом комитета сельского хозяйства;</w:t>
      </w:r>
    </w:p>
    <w:p w:rsidR="00F205D3" w:rsidRDefault="00F205D3">
      <w:pPr>
        <w:pStyle w:val="ConsPlusNormal"/>
        <w:spacing w:before="220"/>
        <w:ind w:firstLine="540"/>
        <w:jc w:val="both"/>
      </w:pPr>
      <w:r>
        <w:t>3) копии документов, подтверждающих приобретение сельскохозяйственных животных:</w:t>
      </w:r>
    </w:p>
    <w:p w:rsidR="00F205D3" w:rsidRDefault="00F205D3">
      <w:pPr>
        <w:pStyle w:val="ConsPlusNormal"/>
        <w:spacing w:before="220"/>
        <w:ind w:firstLine="540"/>
        <w:jc w:val="both"/>
      </w:pPr>
      <w:r>
        <w:t>договоров на приобретение сельскохозяйственных животных, которые включены в Государственный реестр селекционных достижений, допущенных к использованию;</w:t>
      </w:r>
    </w:p>
    <w:p w:rsidR="00F205D3" w:rsidRDefault="00F205D3">
      <w:pPr>
        <w:pStyle w:val="ConsPlusNormal"/>
        <w:spacing w:before="220"/>
        <w:ind w:firstLine="540"/>
        <w:jc w:val="both"/>
      </w:pPr>
      <w:proofErr w:type="gramStart"/>
      <w:r>
        <w:lastRenderedPageBreak/>
        <w:t>документов первичного учета [товарных накладных и (или) товарно-транспортных накладных, и (или) счетов-фактур и товарных накладных и (или) товарно-транспортных накладных, и (или) универсальных передаточных документов или других документов];</w:t>
      </w:r>
      <w:proofErr w:type="gramEnd"/>
    </w:p>
    <w:p w:rsidR="00F205D3" w:rsidRDefault="00F205D3">
      <w:pPr>
        <w:pStyle w:val="ConsPlusNormal"/>
        <w:jc w:val="both"/>
      </w:pPr>
      <w:r>
        <w:t xml:space="preserve">(в ред. </w:t>
      </w:r>
      <w:hyperlink r:id="rId37" w:history="1">
        <w:r>
          <w:rPr>
            <w:color w:val="0000FF"/>
          </w:rPr>
          <w:t>постановления</w:t>
        </w:r>
      </w:hyperlink>
      <w:r>
        <w:t xml:space="preserve"> Администрации Волгоградской обл. от 10.06.2019 N 265-п)</w:t>
      </w:r>
    </w:p>
    <w:p w:rsidR="00F205D3" w:rsidRDefault="00F205D3">
      <w:pPr>
        <w:pStyle w:val="ConsPlusNormal"/>
        <w:spacing w:before="220"/>
        <w:ind w:firstLine="540"/>
        <w:jc w:val="both"/>
      </w:pPr>
      <w:proofErr w:type="gramStart"/>
      <w:r>
        <w:t>платежных документов, подтверждающих затраты на приобретение сельскохозяйственных животных [платежных поручений, заверенных банком, и (или) товарных, и (или) кассовых чеков, и (или) квитанций к приходному кассовому ордеру];</w:t>
      </w:r>
      <w:proofErr w:type="gramEnd"/>
    </w:p>
    <w:p w:rsidR="00F205D3" w:rsidRDefault="00F205D3">
      <w:pPr>
        <w:pStyle w:val="ConsPlusNormal"/>
        <w:jc w:val="both"/>
      </w:pPr>
      <w:r>
        <w:t xml:space="preserve">(в ред. </w:t>
      </w:r>
      <w:hyperlink r:id="rId38" w:history="1">
        <w:r>
          <w:rPr>
            <w:color w:val="0000FF"/>
          </w:rPr>
          <w:t>постановления</w:t>
        </w:r>
      </w:hyperlink>
      <w:r>
        <w:t xml:space="preserve"> Администрации Волгоградской обл. от 10.06.2019 N 265-п)</w:t>
      </w:r>
    </w:p>
    <w:p w:rsidR="00F205D3" w:rsidRDefault="00F205D3">
      <w:pPr>
        <w:pStyle w:val="ConsPlusNormal"/>
        <w:spacing w:before="220"/>
        <w:ind w:firstLine="540"/>
        <w:jc w:val="both"/>
      </w:pPr>
      <w:r>
        <w:t xml:space="preserve">4) копии ветеринарных сопроводительных документов, утвержденных </w:t>
      </w:r>
      <w:hyperlink r:id="rId39" w:history="1">
        <w:r>
          <w:rPr>
            <w:color w:val="0000FF"/>
          </w:rPr>
          <w:t>приказом</w:t>
        </w:r>
      </w:hyperlink>
      <w:r>
        <w:t xml:space="preserve">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бумажном носителе":</w:t>
      </w:r>
    </w:p>
    <w:p w:rsidR="00F205D3" w:rsidRDefault="00F205D3">
      <w:pPr>
        <w:pStyle w:val="ConsPlusNormal"/>
        <w:spacing w:before="220"/>
        <w:ind w:firstLine="540"/>
        <w:jc w:val="both"/>
      </w:pPr>
      <w:r>
        <w:t xml:space="preserve">ветеринарной справки по </w:t>
      </w:r>
      <w:hyperlink r:id="rId40" w:history="1">
        <w:r>
          <w:rPr>
            <w:color w:val="0000FF"/>
          </w:rPr>
          <w:t>форме N 4</w:t>
        </w:r>
      </w:hyperlink>
      <w:r>
        <w:t xml:space="preserve"> (представляется в случае приобретения сельскохозяйственных животных в пределах муниципального образования);</w:t>
      </w:r>
    </w:p>
    <w:p w:rsidR="00F205D3" w:rsidRDefault="00F205D3">
      <w:pPr>
        <w:pStyle w:val="ConsPlusNormal"/>
        <w:spacing w:before="220"/>
        <w:ind w:firstLine="540"/>
        <w:jc w:val="both"/>
      </w:pPr>
      <w:r>
        <w:t xml:space="preserve">ветеринарного свидетельства по </w:t>
      </w:r>
      <w:hyperlink r:id="rId41" w:history="1">
        <w:r>
          <w:rPr>
            <w:color w:val="0000FF"/>
          </w:rPr>
          <w:t>форме N 1</w:t>
        </w:r>
      </w:hyperlink>
      <w:r>
        <w:t xml:space="preserve"> (представляется в случае приобретения сельскохозяйственных животных на территории Российской Федерации за пределами муниципального образования);</w:t>
      </w:r>
    </w:p>
    <w:p w:rsidR="00F205D3" w:rsidRDefault="00F205D3">
      <w:pPr>
        <w:pStyle w:val="ConsPlusNormal"/>
        <w:spacing w:before="220"/>
        <w:ind w:firstLine="540"/>
        <w:jc w:val="both"/>
      </w:pPr>
      <w:r>
        <w:t>5) копию документа, удостоверяющего личность гражданина (в отношении граждан, ведущих личное подсобное хозяйство);</w:t>
      </w:r>
    </w:p>
    <w:p w:rsidR="00F205D3" w:rsidRDefault="00F205D3">
      <w:pPr>
        <w:pStyle w:val="ConsPlusNormal"/>
        <w:spacing w:before="220"/>
        <w:ind w:firstLine="540"/>
        <w:jc w:val="both"/>
      </w:pPr>
      <w:r>
        <w:t xml:space="preserve">6) информацию об отсутствии </w:t>
      </w:r>
      <w:proofErr w:type="spellStart"/>
      <w:r>
        <w:t>свинопоголовья</w:t>
      </w:r>
      <w:proofErr w:type="spellEnd"/>
      <w:r>
        <w:t xml:space="preserve"> у крестьянских (фермерских) хозяйств, подписанную главой крестьянского (фермерского) хозяйства, в произвольной форме;</w:t>
      </w:r>
    </w:p>
    <w:p w:rsidR="00F205D3" w:rsidRDefault="00F205D3">
      <w:pPr>
        <w:pStyle w:val="ConsPlusNormal"/>
        <w:spacing w:before="220"/>
        <w:ind w:firstLine="540"/>
        <w:jc w:val="both"/>
      </w:pPr>
      <w:r>
        <w:t>7) выписку из реестра членов кооператива, заверенную председателем кооператива и выданную не ранее чем за 10 дней до дня подачи документов для получения субсидий (для сельскохозяйственных товаропроизводителей - членов кооперативов);</w:t>
      </w:r>
    </w:p>
    <w:p w:rsidR="00F205D3" w:rsidRDefault="00F205D3">
      <w:pPr>
        <w:pStyle w:val="ConsPlusNormal"/>
        <w:jc w:val="both"/>
      </w:pPr>
      <w:r>
        <w:t>(</w:t>
      </w:r>
      <w:proofErr w:type="spellStart"/>
      <w:r>
        <w:t>пп</w:t>
      </w:r>
      <w:proofErr w:type="spellEnd"/>
      <w:r>
        <w:t xml:space="preserve">. 7 </w:t>
      </w:r>
      <w:proofErr w:type="gramStart"/>
      <w:r>
        <w:t>введен</w:t>
      </w:r>
      <w:proofErr w:type="gramEnd"/>
      <w:r>
        <w:t xml:space="preserve"> </w:t>
      </w:r>
      <w:hyperlink r:id="rId42" w:history="1">
        <w:r>
          <w:rPr>
            <w:color w:val="0000FF"/>
          </w:rPr>
          <w:t>постановлением</w:t>
        </w:r>
      </w:hyperlink>
      <w:r>
        <w:t xml:space="preserve"> Администрации Волгоградской обл. от 10.06.2019 N 265-п)</w:t>
      </w:r>
    </w:p>
    <w:p w:rsidR="00F205D3" w:rsidRDefault="00F205D3">
      <w:pPr>
        <w:pStyle w:val="ConsPlusNormal"/>
        <w:spacing w:before="220"/>
        <w:ind w:firstLine="540"/>
        <w:jc w:val="both"/>
      </w:pPr>
      <w:r>
        <w:t xml:space="preserve">8) подписанное сельскохозяйственным товаропроизводителем Соглашение в двух экземплярах по форме, размещенной на портале Губернатора и Администрации Волгоградской области в информационно-телекоммуникационной сети Интернет по адресу </w:t>
      </w:r>
      <w:proofErr w:type="spellStart"/>
      <w:r>
        <w:t>www.ksh.volgograd.ru</w:t>
      </w:r>
      <w:proofErr w:type="spellEnd"/>
      <w:r>
        <w:t xml:space="preserve"> (далее именуется - портал), в соответствии с типовой формой, утвержденной приказом комитета финансов Волгоградской области.</w:t>
      </w:r>
    </w:p>
    <w:p w:rsidR="00F205D3" w:rsidRDefault="00F205D3">
      <w:pPr>
        <w:pStyle w:val="ConsPlusNormal"/>
        <w:jc w:val="both"/>
      </w:pPr>
      <w:r>
        <w:t xml:space="preserve">(в ред. </w:t>
      </w:r>
      <w:hyperlink r:id="rId43" w:history="1">
        <w:r>
          <w:rPr>
            <w:color w:val="0000FF"/>
          </w:rPr>
          <w:t>постановления</w:t>
        </w:r>
      </w:hyperlink>
      <w:r>
        <w:t xml:space="preserve"> Администрации Волгоградской обл. от 05.06.2020 N 317-п)</w:t>
      </w:r>
    </w:p>
    <w:p w:rsidR="00F205D3" w:rsidRDefault="00F205D3">
      <w:pPr>
        <w:pStyle w:val="ConsPlusNormal"/>
        <w:spacing w:before="220"/>
        <w:ind w:firstLine="540"/>
        <w:jc w:val="both"/>
      </w:pPr>
      <w:r>
        <w:t>В Соглашении указываются:</w:t>
      </w:r>
    </w:p>
    <w:p w:rsidR="00F205D3" w:rsidRDefault="00F205D3">
      <w:pPr>
        <w:pStyle w:val="ConsPlusNormal"/>
        <w:spacing w:before="220"/>
        <w:ind w:firstLine="540"/>
        <w:jc w:val="both"/>
      </w:pPr>
      <w:r>
        <w:t>значения показателей, необходимых для достижения результата предоставления субсидии, и обязательство сельскохозяйственного товаропроизводителя по их достижению;</w:t>
      </w:r>
    </w:p>
    <w:p w:rsidR="00F205D3" w:rsidRDefault="00F205D3">
      <w:pPr>
        <w:pStyle w:val="ConsPlusNormal"/>
        <w:jc w:val="both"/>
      </w:pPr>
      <w:r>
        <w:t xml:space="preserve">(в ред. </w:t>
      </w:r>
      <w:hyperlink r:id="rId44" w:history="1">
        <w:r>
          <w:rPr>
            <w:color w:val="0000FF"/>
          </w:rPr>
          <w:t>постановления</w:t>
        </w:r>
      </w:hyperlink>
      <w:r>
        <w:t xml:space="preserve"> Администрации Волгоградской обл. от 05.06.2020 N 317-п)</w:t>
      </w:r>
    </w:p>
    <w:p w:rsidR="00F205D3" w:rsidRDefault="00F205D3">
      <w:pPr>
        <w:pStyle w:val="ConsPlusNormal"/>
        <w:spacing w:before="220"/>
        <w:ind w:firstLine="540"/>
        <w:jc w:val="both"/>
      </w:pPr>
      <w:r>
        <w:t>обязательство сельскохозяйственного товаропроизводителя по представлению отчета о достижении результата предоставления субсидии и показателей, необходимых для его достижения;</w:t>
      </w:r>
    </w:p>
    <w:p w:rsidR="00F205D3" w:rsidRDefault="00F205D3">
      <w:pPr>
        <w:pStyle w:val="ConsPlusNormal"/>
        <w:jc w:val="both"/>
      </w:pPr>
      <w:r>
        <w:t xml:space="preserve">(в ред. </w:t>
      </w:r>
      <w:hyperlink r:id="rId45" w:history="1">
        <w:r>
          <w:rPr>
            <w:color w:val="0000FF"/>
          </w:rPr>
          <w:t>постановления</w:t>
        </w:r>
      </w:hyperlink>
      <w:r>
        <w:t xml:space="preserve"> Администрации Волгоградской обл. от 05.06.2020 N 317-п)</w:t>
      </w:r>
    </w:p>
    <w:p w:rsidR="00F205D3" w:rsidRDefault="00F205D3">
      <w:pPr>
        <w:pStyle w:val="ConsPlusNormal"/>
        <w:spacing w:before="220"/>
        <w:ind w:firstLine="540"/>
        <w:jc w:val="both"/>
      </w:pPr>
      <w:r>
        <w:t xml:space="preserve">абзац исключен. - </w:t>
      </w:r>
      <w:hyperlink r:id="rId46" w:history="1">
        <w:r>
          <w:rPr>
            <w:color w:val="0000FF"/>
          </w:rPr>
          <w:t>Постановление</w:t>
        </w:r>
      </w:hyperlink>
      <w:r>
        <w:t xml:space="preserve"> Администрации Волгоградской обл. от 05.06.2020 N 317-п;</w:t>
      </w:r>
    </w:p>
    <w:p w:rsidR="00F205D3" w:rsidRDefault="00F205D3">
      <w:pPr>
        <w:pStyle w:val="ConsPlusNormal"/>
        <w:spacing w:before="220"/>
        <w:ind w:firstLine="540"/>
        <w:jc w:val="both"/>
      </w:pPr>
      <w:r>
        <w:t>обязательство сельскохозяйственного товаропроизводителя об отказе от разведения свиней на срок не менее трех лет;</w:t>
      </w:r>
    </w:p>
    <w:p w:rsidR="00F205D3" w:rsidRDefault="00F205D3">
      <w:pPr>
        <w:pStyle w:val="ConsPlusNormal"/>
        <w:spacing w:before="220"/>
        <w:ind w:firstLine="540"/>
        <w:jc w:val="both"/>
      </w:pPr>
      <w:r>
        <w:t xml:space="preserve">абзац исключен. - </w:t>
      </w:r>
      <w:hyperlink r:id="rId47" w:history="1">
        <w:r>
          <w:rPr>
            <w:color w:val="0000FF"/>
          </w:rPr>
          <w:t>Постановление</w:t>
        </w:r>
      </w:hyperlink>
      <w:r>
        <w:t xml:space="preserve"> Администрации Волгоградской обл. от 05.06.2020 N 317-п.</w:t>
      </w:r>
    </w:p>
    <w:p w:rsidR="00F205D3" w:rsidRDefault="00F205D3">
      <w:pPr>
        <w:pStyle w:val="ConsPlusNormal"/>
        <w:spacing w:before="220"/>
        <w:ind w:firstLine="540"/>
        <w:jc w:val="both"/>
      </w:pPr>
      <w:proofErr w:type="gramStart"/>
      <w:r>
        <w:t xml:space="preserve">Обязательным условием, включаемым в Соглашение, является согласие сельскохозяйственного товаропроизводителя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сельского хозяйства и органами </w:t>
      </w:r>
      <w:r>
        <w:lastRenderedPageBreak/>
        <w:t>государственного финансового контроля проверок соблюдения получателями субсидий условий, целей и</w:t>
      </w:r>
      <w:proofErr w:type="gramEnd"/>
      <w:r>
        <w:t xml:space="preserve"> порядка их предоставления.</w:t>
      </w:r>
    </w:p>
    <w:p w:rsidR="00F205D3" w:rsidRDefault="00F205D3">
      <w:pPr>
        <w:pStyle w:val="ConsPlusNormal"/>
        <w:spacing w:before="220"/>
        <w:ind w:firstLine="540"/>
        <w:jc w:val="both"/>
      </w:pPr>
      <w:r>
        <w:t xml:space="preserve">Согласие сельскохозяйственного товаропроизводителя на обработку персональных данных представляется в случаях и по форме, которые установлены Федеральным </w:t>
      </w:r>
      <w:hyperlink r:id="rId48" w:history="1">
        <w:r>
          <w:rPr>
            <w:color w:val="0000FF"/>
          </w:rPr>
          <w:t>законом</w:t>
        </w:r>
      </w:hyperlink>
      <w:r>
        <w:t xml:space="preserve"> от 27 июля 2006 г. N 152-ФЗ "О персональных данных".</w:t>
      </w:r>
    </w:p>
    <w:p w:rsidR="00F205D3" w:rsidRDefault="00F205D3">
      <w:pPr>
        <w:pStyle w:val="ConsPlusNormal"/>
        <w:spacing w:before="220"/>
        <w:ind w:firstLine="540"/>
        <w:jc w:val="both"/>
      </w:pPr>
      <w:r>
        <w:t xml:space="preserve">2.5. Документы (копии документов), указанные в </w:t>
      </w:r>
      <w:hyperlink w:anchor="P104" w:history="1">
        <w:r>
          <w:rPr>
            <w:color w:val="0000FF"/>
          </w:rPr>
          <w:t>пункте 2.4</w:t>
        </w:r>
      </w:hyperlink>
      <w:r>
        <w:t xml:space="preserve"> настоящего Порядка, представляются одним из следующих способов:</w:t>
      </w:r>
    </w:p>
    <w:p w:rsidR="00F205D3" w:rsidRDefault="00F205D3">
      <w:pPr>
        <w:pStyle w:val="ConsPlusNormal"/>
        <w:spacing w:before="220"/>
        <w:ind w:firstLine="540"/>
        <w:jc w:val="both"/>
      </w:pPr>
      <w:r>
        <w:t>непосредственно в комитет сельского хозяйства;</w:t>
      </w:r>
    </w:p>
    <w:p w:rsidR="00F205D3" w:rsidRDefault="00F205D3">
      <w:pPr>
        <w:pStyle w:val="ConsPlusNormal"/>
        <w:spacing w:before="220"/>
        <w:ind w:firstLine="540"/>
        <w:jc w:val="both"/>
      </w:pPr>
      <w:proofErr w:type="gramStart"/>
      <w:r>
        <w:t>через МФЦ, который обеспечивает передачу в комитет сельского хозяйства полученных им документов в порядке и сроки, установленные соглашением о взаимодействии между МФЦ и комитетом сельского хозяйства;</w:t>
      </w:r>
      <w:proofErr w:type="gramEnd"/>
    </w:p>
    <w:p w:rsidR="00F205D3" w:rsidRDefault="00F205D3">
      <w:pPr>
        <w:pStyle w:val="ConsPlusNormal"/>
        <w:spacing w:before="220"/>
        <w:ind w:firstLine="540"/>
        <w:jc w:val="both"/>
      </w:pPr>
      <w: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именуется - Единый портал) или государственной информационной системы "Портал государственных и муниципальных услуг Волгоградской области" (далее именуется - Региональный портал).</w:t>
      </w:r>
    </w:p>
    <w:p w:rsidR="00F205D3" w:rsidRDefault="00F205D3">
      <w:pPr>
        <w:pStyle w:val="ConsPlusNormal"/>
        <w:spacing w:before="220"/>
        <w:ind w:firstLine="540"/>
        <w:jc w:val="both"/>
      </w:pPr>
      <w:proofErr w:type="gramStart"/>
      <w:r>
        <w:t xml:space="preserve">Заявления о предоставлении субсидий и документы, подаваемые в форме электронных документов с использованием Единого портала или Регионального портала, подписываются электронной подписью в соответствии с требованиями федеральных законов от 06 апреля 2011 г. </w:t>
      </w:r>
      <w:hyperlink r:id="rId49" w:history="1">
        <w:r>
          <w:rPr>
            <w:color w:val="0000FF"/>
          </w:rPr>
          <w:t>N 63-ФЗ</w:t>
        </w:r>
      </w:hyperlink>
      <w:r>
        <w:t xml:space="preserve"> "Об электронной подписи", от 27 июля 2010 г. </w:t>
      </w:r>
      <w:hyperlink r:id="rId50" w:history="1">
        <w:r>
          <w:rPr>
            <w:color w:val="0000FF"/>
          </w:rPr>
          <w:t>N 210-ФЗ</w:t>
        </w:r>
      </w:hyperlink>
      <w:r>
        <w:t xml:space="preserve"> "Об организации предоставления государственных и муниципальных услуг".</w:t>
      </w:r>
      <w:proofErr w:type="gramEnd"/>
    </w:p>
    <w:p w:rsidR="00F205D3" w:rsidRDefault="00F205D3">
      <w:pPr>
        <w:pStyle w:val="ConsPlusNormal"/>
        <w:spacing w:before="220"/>
        <w:ind w:firstLine="540"/>
        <w:jc w:val="both"/>
      </w:pPr>
      <w:r>
        <w:t>2.6. Документы для предоставления субсидий подаются сельскохозяйственными товаропроизводителями лично либо через представителя по доверенности.</w:t>
      </w:r>
    </w:p>
    <w:p w:rsidR="00F205D3" w:rsidRDefault="00F205D3">
      <w:pPr>
        <w:pStyle w:val="ConsPlusNormal"/>
        <w:spacing w:before="220"/>
        <w:ind w:firstLine="540"/>
        <w:jc w:val="both"/>
      </w:pPr>
      <w:r>
        <w:t>В случае подачи документов через представителя по доверенности доверенность прилагается.</w:t>
      </w:r>
    </w:p>
    <w:p w:rsidR="00F205D3" w:rsidRDefault="00F205D3">
      <w:pPr>
        <w:pStyle w:val="ConsPlusNormal"/>
        <w:spacing w:before="220"/>
        <w:ind w:firstLine="540"/>
        <w:jc w:val="both"/>
      </w:pPr>
      <w:bookmarkStart w:id="10" w:name="P140"/>
      <w:bookmarkEnd w:id="10"/>
      <w:r>
        <w:t>Документы, представленные сельскохозяйственным товаропроизводителем, за исключением одного экземпляра заявления о предоставлении субсидии и двух экземпляров Соглашения, должны быть пронумерованы постранично, прошиты и заверены подписью и печатью (при наличии) сельскохозяйственного товаропроизводителя (за исключением документов, поданных в электронном виде).</w:t>
      </w:r>
    </w:p>
    <w:p w:rsidR="00F205D3" w:rsidRDefault="00F205D3">
      <w:pPr>
        <w:pStyle w:val="ConsPlusNormal"/>
        <w:spacing w:before="220"/>
        <w:ind w:firstLine="540"/>
        <w:jc w:val="both"/>
      </w:pPr>
      <w:r>
        <w:t>С документами, представленными непосредственно в комитет сельского хозяйства на бумажном носителе, сельскохозяйственный товаропроизводитель вправе представить дополнительно сканированные копии данных документов посредством передачи через съемный электронный носитель.</w:t>
      </w:r>
    </w:p>
    <w:p w:rsidR="00F205D3" w:rsidRDefault="00F205D3">
      <w:pPr>
        <w:pStyle w:val="ConsPlusNormal"/>
        <w:spacing w:before="220"/>
        <w:ind w:firstLine="540"/>
        <w:jc w:val="both"/>
      </w:pPr>
      <w:r>
        <w:t>2.7. Заявления о предоставлении субсидий регистрируются в день приема и в порядке очередности их поступления в комитет сельского хозяйства в автоматизированной системе электронного документооборота при подаче:</w:t>
      </w:r>
    </w:p>
    <w:p w:rsidR="00F205D3" w:rsidRDefault="00F205D3">
      <w:pPr>
        <w:pStyle w:val="ConsPlusNormal"/>
        <w:spacing w:before="220"/>
        <w:ind w:firstLine="540"/>
        <w:jc w:val="both"/>
      </w:pPr>
      <w:r>
        <w:t>непосредственно в комитет сельского хозяйства;</w:t>
      </w:r>
    </w:p>
    <w:p w:rsidR="00F205D3" w:rsidRDefault="00F205D3">
      <w:pPr>
        <w:pStyle w:val="ConsPlusNormal"/>
        <w:spacing w:before="220"/>
        <w:ind w:firstLine="540"/>
        <w:jc w:val="both"/>
      </w:pPr>
      <w:r>
        <w:t>в форме электронного документа с использованием Единого портала или Регионального портала.</w:t>
      </w:r>
    </w:p>
    <w:p w:rsidR="00F205D3" w:rsidRDefault="00F205D3">
      <w:pPr>
        <w:pStyle w:val="ConsPlusNormal"/>
        <w:spacing w:before="220"/>
        <w:ind w:firstLine="540"/>
        <w:jc w:val="both"/>
      </w:pPr>
      <w:r>
        <w:t>В случае подачи документов через МФЦ датой и временем регистрации будут считаться дата и время подачи документов в МФЦ.</w:t>
      </w:r>
    </w:p>
    <w:p w:rsidR="00F205D3" w:rsidRDefault="00F205D3">
      <w:pPr>
        <w:pStyle w:val="ConsPlusNormal"/>
        <w:spacing w:before="220"/>
        <w:ind w:firstLine="540"/>
        <w:jc w:val="both"/>
      </w:pPr>
      <w:proofErr w:type="gramStart"/>
      <w:r>
        <w:t>При подаче документов непосредственно в комитет сельского хозяйства один экземпляр заявления о предоставлении субсидии с отметкой о регистрации</w:t>
      </w:r>
      <w:proofErr w:type="gramEnd"/>
      <w:r>
        <w:t xml:space="preserve"> возвращается сельскохозяйственному товаропроизводителю.</w:t>
      </w:r>
    </w:p>
    <w:p w:rsidR="00F205D3" w:rsidRDefault="00F205D3">
      <w:pPr>
        <w:pStyle w:val="ConsPlusNormal"/>
        <w:spacing w:before="220"/>
        <w:ind w:firstLine="540"/>
        <w:jc w:val="both"/>
      </w:pPr>
      <w:r>
        <w:t xml:space="preserve">В случае подачи документов в электронном виде сельскохозяйственным товаропроизводителям направляются уведомления в виде электронного сообщения. Если указанные документы (копии документов), направленные в виде электронного документа (пакета документов), получены после окончания рабочего времени комитета сельского хозяйства, днем их получения считается следующий рабочий день. Если документы получены в выходной или праздничный день, днем их получения считается </w:t>
      </w:r>
      <w:r>
        <w:lastRenderedPageBreak/>
        <w:t>следующий за ним рабочий день.</w:t>
      </w:r>
    </w:p>
    <w:p w:rsidR="00F205D3" w:rsidRDefault="00F205D3">
      <w:pPr>
        <w:pStyle w:val="ConsPlusNormal"/>
        <w:spacing w:before="220"/>
        <w:ind w:firstLine="540"/>
        <w:jc w:val="both"/>
      </w:pPr>
      <w:r>
        <w:t>2.8. Комитет сельского хозяйства в течение пяти рабочих дней со дня поступления документов в комитет сельского хозяйства в порядке межведомственного информационного взаимодействия запрашивает следующие документы:</w:t>
      </w:r>
    </w:p>
    <w:p w:rsidR="00F205D3" w:rsidRDefault="00F205D3">
      <w:pPr>
        <w:pStyle w:val="ConsPlusNormal"/>
        <w:spacing w:before="220"/>
        <w:ind w:firstLine="540"/>
        <w:jc w:val="both"/>
      </w:pPr>
      <w:r>
        <w:t>1) в отношении сельскохозяйственных товаропроизводителей, за исключением граждан, ведущих личное подсобное хозяйство:</w:t>
      </w:r>
    </w:p>
    <w:p w:rsidR="00F205D3" w:rsidRDefault="00F205D3">
      <w:pPr>
        <w:pStyle w:val="ConsPlusNormal"/>
        <w:spacing w:before="220"/>
        <w:ind w:firstLine="540"/>
        <w:jc w:val="both"/>
      </w:pPr>
      <w:r>
        <w:t>а) выписку из Единого государственного реестра юридических лиц (Единого государственного реестра индивидуальных предпринимателей);</w:t>
      </w:r>
    </w:p>
    <w:p w:rsidR="00F205D3" w:rsidRDefault="00F205D3">
      <w:pPr>
        <w:pStyle w:val="ConsPlusNormal"/>
        <w:spacing w:before="220"/>
        <w:ind w:firstLine="540"/>
        <w:jc w:val="both"/>
      </w:pPr>
      <w:r>
        <w:t>б)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четырнадцатое число месяца представления в комитет сельского хозяйства документов для получения субсидии;</w:t>
      </w:r>
    </w:p>
    <w:p w:rsidR="00F205D3" w:rsidRDefault="00F205D3">
      <w:pPr>
        <w:pStyle w:val="ConsPlusNormal"/>
        <w:jc w:val="both"/>
      </w:pPr>
      <w:r>
        <w:t xml:space="preserve">(в ред. </w:t>
      </w:r>
      <w:hyperlink r:id="rId51" w:history="1">
        <w:r>
          <w:rPr>
            <w:color w:val="0000FF"/>
          </w:rPr>
          <w:t>постановления</w:t>
        </w:r>
      </w:hyperlink>
      <w:r>
        <w:t xml:space="preserve"> Администрации Волгоградской обл. от 05.06.2020 N 317-п)</w:t>
      </w:r>
    </w:p>
    <w:p w:rsidR="00F205D3" w:rsidRDefault="00F205D3">
      <w:pPr>
        <w:pStyle w:val="ConsPlusNormal"/>
        <w:spacing w:before="220"/>
        <w:ind w:firstLine="540"/>
        <w:jc w:val="both"/>
      </w:pPr>
      <w:r>
        <w:t>в) отчеты за отчетный финансовый год в отношении крестьянских (фермерских) хозяйств (юридических лиц - по форме 15АПК, индивидуальных предпринимателей - по форме N 1-КФХ);</w:t>
      </w:r>
    </w:p>
    <w:p w:rsidR="00F205D3" w:rsidRDefault="00F205D3">
      <w:pPr>
        <w:pStyle w:val="ConsPlusNormal"/>
        <w:spacing w:before="220"/>
        <w:ind w:firstLine="540"/>
        <w:jc w:val="both"/>
      </w:pPr>
      <w:r>
        <w:t xml:space="preserve">2) в отношении граждан, ведущих личное подсобное хозяйство, - выписку из </w:t>
      </w:r>
      <w:proofErr w:type="spellStart"/>
      <w:r>
        <w:t>похозяйственной</w:t>
      </w:r>
      <w:proofErr w:type="spellEnd"/>
      <w:r>
        <w:t xml:space="preserve"> книги.</w:t>
      </w:r>
    </w:p>
    <w:p w:rsidR="00F205D3" w:rsidRDefault="00F205D3">
      <w:pPr>
        <w:pStyle w:val="ConsPlusNormal"/>
        <w:spacing w:before="220"/>
        <w:ind w:firstLine="540"/>
        <w:jc w:val="both"/>
      </w:pPr>
      <w:r>
        <w:t xml:space="preserve">Сельскохозяйственные товаропроизводители вправе представить документы, указанные в настоящем пункте, самостоятельно одновременно с подачей документов, предусмотренных </w:t>
      </w:r>
      <w:hyperlink w:anchor="P104" w:history="1">
        <w:r>
          <w:rPr>
            <w:color w:val="0000FF"/>
          </w:rPr>
          <w:t>пунктом 2.4</w:t>
        </w:r>
      </w:hyperlink>
      <w:r>
        <w:t xml:space="preserve"> настоящего Порядка.</w:t>
      </w:r>
    </w:p>
    <w:p w:rsidR="00F205D3" w:rsidRDefault="00F205D3">
      <w:pPr>
        <w:pStyle w:val="ConsPlusNormal"/>
        <w:jc w:val="both"/>
      </w:pPr>
      <w:r>
        <w:t xml:space="preserve">(в ред. </w:t>
      </w:r>
      <w:hyperlink r:id="rId52" w:history="1">
        <w:r>
          <w:rPr>
            <w:color w:val="0000FF"/>
          </w:rPr>
          <w:t>постановления</w:t>
        </w:r>
      </w:hyperlink>
      <w:r>
        <w:t xml:space="preserve"> Администрации Волгоградской обл. от 05.06.2020 N 317-п)</w:t>
      </w:r>
    </w:p>
    <w:p w:rsidR="00F205D3" w:rsidRDefault="00F205D3">
      <w:pPr>
        <w:pStyle w:val="ConsPlusNormal"/>
        <w:spacing w:before="220"/>
        <w:ind w:firstLine="540"/>
        <w:jc w:val="both"/>
      </w:pPr>
      <w:r>
        <w:t>При представлении сельскохозяйственными товаропроизводителями указанных документов запрос в порядке межведомственного информационного взаимодействия не осуществляется.</w:t>
      </w:r>
    </w:p>
    <w:p w:rsidR="00F205D3" w:rsidRDefault="00F205D3">
      <w:pPr>
        <w:pStyle w:val="ConsPlusNormal"/>
        <w:spacing w:before="220"/>
        <w:ind w:firstLine="540"/>
        <w:jc w:val="both"/>
      </w:pPr>
      <w:r>
        <w:t>При представлении крестьянским (фермерским) хозяйством справки налогового органа о наличии налоговой задолженности без указания размера налоговой задолженности комитет сельского хозяйства запрашивает указанную справку в порядке межведомственного информационного взаимодействия в сроки, установленные настоящим пунктом.</w:t>
      </w:r>
    </w:p>
    <w:p w:rsidR="00F205D3" w:rsidRDefault="00F205D3">
      <w:pPr>
        <w:pStyle w:val="ConsPlusNormal"/>
        <w:spacing w:before="220"/>
        <w:ind w:firstLine="540"/>
        <w:jc w:val="both"/>
      </w:pPr>
      <w:r>
        <w:t>Представленная крестьянским (фермерским) хозяйством выписка из Единого государственного реестра юридических лиц (Единого государственного реестра индивидуальных предпринимателей) должна быть выдана по состоянию не ранее чем на четырнадцатое число месяца представления документов для получения субсидии. В случае представления указанной выписки, выданной ранее установленного срока, комитет сельского хозяйства запрашивает ее в порядке межведомственного информационного взаимодействия в сроки, установленные настоящим пунктом.</w:t>
      </w:r>
    </w:p>
    <w:p w:rsidR="00F205D3" w:rsidRDefault="00F205D3">
      <w:pPr>
        <w:pStyle w:val="ConsPlusNormal"/>
        <w:spacing w:before="220"/>
        <w:ind w:firstLine="540"/>
        <w:jc w:val="both"/>
      </w:pPr>
      <w:r>
        <w:t xml:space="preserve">Представленная гражданами, ведущими личное подсобное хозяйство, выписка из </w:t>
      </w:r>
      <w:proofErr w:type="spellStart"/>
      <w:r>
        <w:t>похозяйственной</w:t>
      </w:r>
      <w:proofErr w:type="spellEnd"/>
      <w:r>
        <w:t xml:space="preserve"> книги, должна быть выдана не ранее чем за тридцать дней до подачи документов для получения субсидии. В случае представления выписки из </w:t>
      </w:r>
      <w:proofErr w:type="spellStart"/>
      <w:r>
        <w:t>похозяйственной</w:t>
      </w:r>
      <w:proofErr w:type="spellEnd"/>
      <w:r>
        <w:t xml:space="preserve"> книги, выданной ранее установленного срока, комитет сельского хозяйства запрашивает ее в порядке межведомственного информационного взаимодействия в сроки, установленные настоящим пунктом.</w:t>
      </w:r>
    </w:p>
    <w:p w:rsidR="00F205D3" w:rsidRDefault="00F205D3">
      <w:pPr>
        <w:pStyle w:val="ConsPlusNormal"/>
        <w:jc w:val="both"/>
      </w:pPr>
      <w:r>
        <w:t xml:space="preserve">(абзац введен </w:t>
      </w:r>
      <w:hyperlink r:id="rId53" w:history="1">
        <w:r>
          <w:rPr>
            <w:color w:val="0000FF"/>
          </w:rPr>
          <w:t>постановлением</w:t>
        </w:r>
      </w:hyperlink>
      <w:r>
        <w:t xml:space="preserve"> Администрации Волгоградской обл. от 05.06.2020 N 317-п)</w:t>
      </w:r>
    </w:p>
    <w:p w:rsidR="00F205D3" w:rsidRDefault="00F205D3">
      <w:pPr>
        <w:pStyle w:val="ConsPlusNormal"/>
        <w:jc w:val="both"/>
      </w:pPr>
      <w:r>
        <w:t xml:space="preserve">(п. 2.8 в ред. </w:t>
      </w:r>
      <w:hyperlink r:id="rId54" w:history="1">
        <w:r>
          <w:rPr>
            <w:color w:val="0000FF"/>
          </w:rPr>
          <w:t>постановления</w:t>
        </w:r>
      </w:hyperlink>
      <w:r>
        <w:t xml:space="preserve"> Администрации Волгоградской обл. от 23.04.2018 N 177-п)</w:t>
      </w:r>
    </w:p>
    <w:p w:rsidR="00F205D3" w:rsidRDefault="00F205D3">
      <w:pPr>
        <w:pStyle w:val="ConsPlusNormal"/>
        <w:spacing w:before="220"/>
        <w:ind w:firstLine="540"/>
        <w:jc w:val="both"/>
      </w:pPr>
      <w:r>
        <w:t xml:space="preserve">2.9. Комитет сельского хозяйства в течение 15 рабочих дней со дня окончания срока, установленного </w:t>
      </w:r>
      <w:hyperlink w:anchor="P104" w:history="1">
        <w:r>
          <w:rPr>
            <w:color w:val="0000FF"/>
          </w:rPr>
          <w:t>пунктом 2.4</w:t>
        </w:r>
      </w:hyperlink>
      <w:r>
        <w:t xml:space="preserve"> настоящего Порядка:</w:t>
      </w:r>
    </w:p>
    <w:p w:rsidR="00F205D3" w:rsidRDefault="00F205D3">
      <w:pPr>
        <w:pStyle w:val="ConsPlusNormal"/>
        <w:jc w:val="both"/>
      </w:pPr>
      <w:r>
        <w:t xml:space="preserve">(в ред. </w:t>
      </w:r>
      <w:hyperlink r:id="rId55" w:history="1">
        <w:r>
          <w:rPr>
            <w:color w:val="0000FF"/>
          </w:rPr>
          <w:t>постановления</w:t>
        </w:r>
      </w:hyperlink>
      <w:r>
        <w:t xml:space="preserve"> Администрации Волгоградской обл. от 10.06.2019 N 265-п)</w:t>
      </w:r>
    </w:p>
    <w:p w:rsidR="00F205D3" w:rsidRDefault="00F205D3">
      <w:pPr>
        <w:pStyle w:val="ConsPlusNormal"/>
        <w:spacing w:before="220"/>
        <w:ind w:firstLine="540"/>
        <w:jc w:val="both"/>
      </w:pPr>
      <w:r>
        <w:t>рассматривает представленные сельскохозяйственными товаропроизводителями и полученные в порядке межведомственного информационного взаимодействия документы на соответствие условиям и требованиям, установленным настоящим Порядком. Документы рассматриваются в порядке очередности их поступления;</w:t>
      </w:r>
    </w:p>
    <w:p w:rsidR="00F205D3" w:rsidRDefault="00F205D3">
      <w:pPr>
        <w:pStyle w:val="ConsPlusNormal"/>
        <w:spacing w:before="220"/>
        <w:ind w:firstLine="540"/>
        <w:jc w:val="both"/>
      </w:pPr>
      <w:r>
        <w:t>принимает решение о предоставлении субсидии и включении сельскохозяйственных товаропроизводителей в реестр получателей субсидий либо об отказе в ее предоставлении.</w:t>
      </w:r>
    </w:p>
    <w:p w:rsidR="00F205D3" w:rsidRDefault="00F205D3">
      <w:pPr>
        <w:pStyle w:val="ConsPlusNormal"/>
        <w:spacing w:before="220"/>
        <w:ind w:firstLine="540"/>
        <w:jc w:val="both"/>
      </w:pPr>
      <w:r>
        <w:lastRenderedPageBreak/>
        <w:t>2.10. Основаниями для отказа в предоставлении субсидии являются:</w:t>
      </w:r>
    </w:p>
    <w:p w:rsidR="00F205D3" w:rsidRDefault="00F205D3">
      <w:pPr>
        <w:pStyle w:val="ConsPlusNormal"/>
        <w:spacing w:before="220"/>
        <w:ind w:firstLine="540"/>
        <w:jc w:val="both"/>
      </w:pPr>
      <w:bookmarkStart w:id="11" w:name="P168"/>
      <w:bookmarkEnd w:id="11"/>
      <w:r>
        <w:t>отсутствие либо недостаточность лимитов бюджетных обязательств, доведенных на эти цели комитету сельского хозяйства в текущем финансовом году, с учетом принятых и неисполненных обязательств на предоставление субсидии в отчетном финансовом году и годах, предшествующих отчетному финансовому году, в соответствии со сводной бюджетной росписью;</w:t>
      </w:r>
    </w:p>
    <w:p w:rsidR="00F205D3" w:rsidRDefault="00F205D3">
      <w:pPr>
        <w:pStyle w:val="ConsPlusNormal"/>
        <w:spacing w:before="220"/>
        <w:ind w:firstLine="540"/>
        <w:jc w:val="both"/>
      </w:pPr>
      <w:r>
        <w:t xml:space="preserve">несоответствие сельскохозяйственного товаропроизводителя требованиям и условиям, установленным </w:t>
      </w:r>
      <w:hyperlink w:anchor="P48" w:history="1">
        <w:r>
          <w:rPr>
            <w:color w:val="0000FF"/>
          </w:rPr>
          <w:t>пунктами 1.2</w:t>
        </w:r>
      </w:hyperlink>
      <w:r>
        <w:t xml:space="preserve">, </w:t>
      </w:r>
      <w:hyperlink w:anchor="P53" w:history="1">
        <w:r>
          <w:rPr>
            <w:color w:val="0000FF"/>
          </w:rPr>
          <w:t>1.3</w:t>
        </w:r>
      </w:hyperlink>
      <w:r>
        <w:t xml:space="preserve">, </w:t>
      </w:r>
      <w:hyperlink w:anchor="P70" w:history="1">
        <w:r>
          <w:rPr>
            <w:color w:val="0000FF"/>
          </w:rPr>
          <w:t>подпунктами 2.1.1</w:t>
        </w:r>
      </w:hyperlink>
      <w:r>
        <w:t xml:space="preserve"> - </w:t>
      </w:r>
      <w:hyperlink w:anchor="P90" w:history="1">
        <w:r>
          <w:rPr>
            <w:color w:val="0000FF"/>
          </w:rPr>
          <w:t>2.1.6</w:t>
        </w:r>
      </w:hyperlink>
      <w:r>
        <w:t xml:space="preserve">, </w:t>
      </w:r>
      <w:hyperlink w:anchor="P99" w:history="1">
        <w:r>
          <w:rPr>
            <w:color w:val="0000FF"/>
          </w:rPr>
          <w:t>2.1.10 пункта 2.1</w:t>
        </w:r>
      </w:hyperlink>
      <w:r>
        <w:t xml:space="preserve"> настоящего Порядка;</w:t>
      </w:r>
    </w:p>
    <w:p w:rsidR="00F205D3" w:rsidRDefault="00F205D3">
      <w:pPr>
        <w:pStyle w:val="ConsPlusNormal"/>
        <w:jc w:val="both"/>
      </w:pPr>
      <w:r>
        <w:t xml:space="preserve">(в ред. </w:t>
      </w:r>
      <w:hyperlink r:id="rId56" w:history="1">
        <w:r>
          <w:rPr>
            <w:color w:val="0000FF"/>
          </w:rPr>
          <w:t>постановления</w:t>
        </w:r>
      </w:hyperlink>
      <w:r>
        <w:t xml:space="preserve"> Администрации Волгоградской обл. от 05.06.2020 N 317-п)</w:t>
      </w:r>
    </w:p>
    <w:p w:rsidR="00F205D3" w:rsidRDefault="00F205D3">
      <w:pPr>
        <w:pStyle w:val="ConsPlusNormal"/>
        <w:spacing w:before="220"/>
        <w:ind w:firstLine="540"/>
        <w:jc w:val="both"/>
      </w:pPr>
      <w:r>
        <w:t xml:space="preserve">представление сельскохозяйственным товаропроизводителем документов, указанных в </w:t>
      </w:r>
      <w:hyperlink w:anchor="P104" w:history="1">
        <w:r>
          <w:rPr>
            <w:color w:val="0000FF"/>
          </w:rPr>
          <w:t>пункте 2.4</w:t>
        </w:r>
      </w:hyperlink>
      <w:r>
        <w:t xml:space="preserve"> настоящего Порядка, не в полном объеме;</w:t>
      </w:r>
    </w:p>
    <w:p w:rsidR="00F205D3" w:rsidRDefault="00F205D3">
      <w:pPr>
        <w:pStyle w:val="ConsPlusNormal"/>
        <w:spacing w:before="220"/>
        <w:ind w:firstLine="540"/>
        <w:jc w:val="both"/>
      </w:pPr>
      <w:r>
        <w:t xml:space="preserve">представление документов, обязанность по представлению которых лежит на сельскохозяйственном товаропроизводителе, с нарушением сроков, установленных </w:t>
      </w:r>
      <w:hyperlink w:anchor="P104" w:history="1">
        <w:r>
          <w:rPr>
            <w:color w:val="0000FF"/>
          </w:rPr>
          <w:t>пунктом 2.4</w:t>
        </w:r>
      </w:hyperlink>
      <w:r>
        <w:t xml:space="preserve"> настоящего Порядка;</w:t>
      </w:r>
    </w:p>
    <w:p w:rsidR="00F205D3" w:rsidRDefault="00F205D3">
      <w:pPr>
        <w:pStyle w:val="ConsPlusNormal"/>
        <w:spacing w:before="220"/>
        <w:ind w:firstLine="540"/>
        <w:jc w:val="both"/>
      </w:pPr>
      <w:r>
        <w:t xml:space="preserve">представление документов, обязанность по представлению которых лежит на сельскохозяйственном товаропроизводителе, оформленных с нарушением требований, установленных </w:t>
      </w:r>
      <w:hyperlink w:anchor="P140" w:history="1">
        <w:r>
          <w:rPr>
            <w:color w:val="0000FF"/>
          </w:rPr>
          <w:t>абзацем третьим пункта 2.6</w:t>
        </w:r>
      </w:hyperlink>
      <w:r>
        <w:t xml:space="preserve"> настоящего Порядка;</w:t>
      </w:r>
    </w:p>
    <w:p w:rsidR="00F205D3" w:rsidRDefault="00F205D3">
      <w:pPr>
        <w:pStyle w:val="ConsPlusNormal"/>
        <w:spacing w:before="220"/>
        <w:ind w:firstLine="540"/>
        <w:jc w:val="both"/>
      </w:pPr>
      <w:r>
        <w:t>представление документов, обязанность по представлению которых лежит на сельскохозяйственном товаропроизводителе, оформленных не по утвержденным формам;</w:t>
      </w:r>
    </w:p>
    <w:p w:rsidR="00F205D3" w:rsidRDefault="00F205D3">
      <w:pPr>
        <w:pStyle w:val="ConsPlusNormal"/>
        <w:spacing w:before="220"/>
        <w:ind w:firstLine="540"/>
        <w:jc w:val="both"/>
      </w:pPr>
      <w:r>
        <w:t xml:space="preserve">абзац исключен. - </w:t>
      </w:r>
      <w:hyperlink r:id="rId57" w:history="1">
        <w:r>
          <w:rPr>
            <w:color w:val="0000FF"/>
          </w:rPr>
          <w:t>Постановление</w:t>
        </w:r>
      </w:hyperlink>
      <w:r>
        <w:t xml:space="preserve"> Администрации Волгоградской обл. от 05.06.2020 N 317-п;</w:t>
      </w:r>
    </w:p>
    <w:p w:rsidR="00F205D3" w:rsidRDefault="00F205D3">
      <w:pPr>
        <w:pStyle w:val="ConsPlusNormal"/>
        <w:spacing w:before="220"/>
        <w:ind w:firstLine="540"/>
        <w:jc w:val="both"/>
      </w:pPr>
      <w:r>
        <w:t>представление документов, обязанность по представлению которых лежит на сельскохозяйственных товаропроизводителях, неуполномоченным лицом;</w:t>
      </w:r>
    </w:p>
    <w:p w:rsidR="00F205D3" w:rsidRDefault="00F205D3">
      <w:pPr>
        <w:pStyle w:val="ConsPlusNormal"/>
        <w:spacing w:before="220"/>
        <w:ind w:firstLine="540"/>
        <w:jc w:val="both"/>
      </w:pPr>
      <w:r>
        <w:t>наличие недостоверных сведений в представленных документах.</w:t>
      </w:r>
    </w:p>
    <w:p w:rsidR="00F205D3" w:rsidRDefault="00F205D3">
      <w:pPr>
        <w:pStyle w:val="ConsPlusNormal"/>
        <w:spacing w:before="220"/>
        <w:ind w:firstLine="540"/>
        <w:jc w:val="both"/>
      </w:pPr>
      <w:r>
        <w:t xml:space="preserve">В предоставлении субсидии отказывается также в случае, предусмотренном </w:t>
      </w:r>
      <w:hyperlink w:anchor="P65" w:history="1">
        <w:r>
          <w:rPr>
            <w:color w:val="0000FF"/>
          </w:rPr>
          <w:t>пунктом 1.7</w:t>
        </w:r>
      </w:hyperlink>
      <w:r>
        <w:t xml:space="preserve"> настоящего Порядка.</w:t>
      </w:r>
    </w:p>
    <w:p w:rsidR="00F205D3" w:rsidRDefault="00F205D3">
      <w:pPr>
        <w:pStyle w:val="ConsPlusNormal"/>
        <w:spacing w:before="220"/>
        <w:ind w:firstLine="540"/>
        <w:jc w:val="both"/>
      </w:pPr>
      <w:proofErr w:type="gramStart"/>
      <w:r>
        <w:t>Об отказе в предоставлении субсидий сельскохозяйственные товаропроизводители уведомляются в течение 15 рабочих дней со дня принятия соответствующего решения письмом комитета сельского хозяйства с указанием причин отказа, которое направляется на адрес электронной почты сельскохозяйственного товаропроизводителя, указанный в заявлении о предоставлении субсидии, или вручается под подпись лично сельскохозяйственному товаропроизводителю либо представителю по доверенности, или направляется заказным письмом с уведомлением о вручении.</w:t>
      </w:r>
      <w:proofErr w:type="gramEnd"/>
    </w:p>
    <w:p w:rsidR="00F205D3" w:rsidRDefault="00F205D3">
      <w:pPr>
        <w:pStyle w:val="ConsPlusNormal"/>
        <w:spacing w:before="220"/>
        <w:ind w:firstLine="540"/>
        <w:jc w:val="both"/>
      </w:pPr>
      <w:r>
        <w:t>2.11. В случае принятия решения о предоставлении субсидии и включении сельскохозяйственного товаропроизводителя в реестр получателей субсидий комитет сельского хозяйства:</w:t>
      </w:r>
    </w:p>
    <w:p w:rsidR="00F205D3" w:rsidRDefault="00F205D3">
      <w:pPr>
        <w:pStyle w:val="ConsPlusNormal"/>
        <w:spacing w:before="220"/>
        <w:ind w:firstLine="540"/>
        <w:jc w:val="both"/>
      </w:pPr>
      <w:r>
        <w:t>в течение трех рабочих дней со дня принятия решения о предоставлении субсидии и включении сельскохозяйственного товаропроизводителя в реестр получателей субсидий уведомляет сельскохозяйственных товаропроизводителей об этом путем размещения информации на портале и подписывает с сельскохозяйственными товаропроизводителями Соглашения;</w:t>
      </w:r>
    </w:p>
    <w:p w:rsidR="00F205D3" w:rsidRDefault="00F205D3">
      <w:pPr>
        <w:pStyle w:val="ConsPlusNormal"/>
        <w:spacing w:before="220"/>
        <w:ind w:firstLine="540"/>
        <w:jc w:val="both"/>
      </w:pPr>
      <w:r>
        <w:t>в течение 30 дней со дня подписания Соглашения вручает его лично под подпись сельскохозяйственному товаропроизводителю либо представителю по доверенности или направляет заказным письмом с уведомлением о вручении.</w:t>
      </w:r>
    </w:p>
    <w:p w:rsidR="00F205D3" w:rsidRDefault="00F205D3">
      <w:pPr>
        <w:pStyle w:val="ConsPlusNormal"/>
        <w:spacing w:before="220"/>
        <w:ind w:firstLine="540"/>
        <w:jc w:val="both"/>
      </w:pPr>
      <w:r>
        <w:t>2.12. В случае увеличения в течение текущего финансового года лимитов бюджетных обязательств комитет сельского хозяйства в течение 10 рабочих дней со дня их доведения:</w:t>
      </w:r>
    </w:p>
    <w:p w:rsidR="00F205D3" w:rsidRDefault="00F205D3">
      <w:pPr>
        <w:pStyle w:val="ConsPlusNormal"/>
        <w:spacing w:before="220"/>
        <w:ind w:firstLine="540"/>
        <w:jc w:val="both"/>
      </w:pPr>
      <w:r>
        <w:t xml:space="preserve">1) распределяет субсидии в порядке очередности представления документов между сельскохозяйственными товаропроизводителями, которым было отказано в предоставлении субсидий по основанию, указанному в </w:t>
      </w:r>
      <w:hyperlink w:anchor="P168" w:history="1">
        <w:r>
          <w:rPr>
            <w:color w:val="0000FF"/>
          </w:rPr>
          <w:t>абзаце втором пункта 2.10</w:t>
        </w:r>
      </w:hyperlink>
      <w:r>
        <w:t xml:space="preserve"> настоящего Порядка;</w:t>
      </w:r>
    </w:p>
    <w:p w:rsidR="00F205D3" w:rsidRDefault="00F205D3">
      <w:pPr>
        <w:pStyle w:val="ConsPlusNormal"/>
        <w:spacing w:before="220"/>
        <w:ind w:firstLine="540"/>
        <w:jc w:val="both"/>
      </w:pPr>
      <w:r>
        <w:t>2) формирует реестр получателей субсидий и уведомляет сельскохозяйственных товаропроизводителей путем размещения информации на портале;</w:t>
      </w:r>
    </w:p>
    <w:p w:rsidR="00F205D3" w:rsidRDefault="00F205D3">
      <w:pPr>
        <w:pStyle w:val="ConsPlusNormal"/>
        <w:spacing w:before="220"/>
        <w:ind w:firstLine="540"/>
        <w:jc w:val="both"/>
      </w:pPr>
      <w:r>
        <w:lastRenderedPageBreak/>
        <w:t>3) подписывает Соглашения с сельскохозяйственными товаропроизводителями, с которыми Соглашения в текущем финансовом году не заключались.</w:t>
      </w:r>
    </w:p>
    <w:p w:rsidR="00F205D3" w:rsidRDefault="00F205D3">
      <w:pPr>
        <w:pStyle w:val="ConsPlusNormal"/>
        <w:jc w:val="both"/>
      </w:pPr>
      <w:r>
        <w:t xml:space="preserve">(п. 2.12 </w:t>
      </w:r>
      <w:proofErr w:type="gramStart"/>
      <w:r>
        <w:t>введен</w:t>
      </w:r>
      <w:proofErr w:type="gramEnd"/>
      <w:r>
        <w:t xml:space="preserve"> </w:t>
      </w:r>
      <w:hyperlink r:id="rId58" w:history="1">
        <w:r>
          <w:rPr>
            <w:color w:val="0000FF"/>
          </w:rPr>
          <w:t>постановлением</w:t>
        </w:r>
      </w:hyperlink>
      <w:r>
        <w:t xml:space="preserve"> Администрации Волгоградской обл. от 23.04.2018 N 177-п)</w:t>
      </w:r>
    </w:p>
    <w:p w:rsidR="00F205D3" w:rsidRDefault="0077663C">
      <w:pPr>
        <w:pStyle w:val="ConsPlusNormal"/>
        <w:spacing w:before="220"/>
        <w:ind w:firstLine="540"/>
        <w:jc w:val="both"/>
      </w:pPr>
      <w:hyperlink r:id="rId59" w:history="1">
        <w:r w:rsidR="00F205D3">
          <w:rPr>
            <w:color w:val="0000FF"/>
          </w:rPr>
          <w:t>2.13</w:t>
        </w:r>
      </w:hyperlink>
      <w:r w:rsidR="00F205D3">
        <w:t>. Перечисление субсидии на расчетный счет сельскохозяйственного товаропроизводителя осуществляется не позднее 10 рабочих дней со дня принятия комитетом сельского хозяйства решения о предоставлении субсидии и включении сельскохозяйственного товаропроизводителя в реестр получателей субсидий.</w:t>
      </w:r>
    </w:p>
    <w:p w:rsidR="00F205D3" w:rsidRDefault="00F205D3">
      <w:pPr>
        <w:pStyle w:val="ConsPlusNormal"/>
        <w:jc w:val="both"/>
      </w:pPr>
    </w:p>
    <w:p w:rsidR="00F205D3" w:rsidRDefault="00F205D3">
      <w:pPr>
        <w:pStyle w:val="ConsPlusTitle"/>
        <w:jc w:val="center"/>
        <w:outlineLvl w:val="1"/>
      </w:pPr>
      <w:r>
        <w:t>3. Требования к отчетности</w:t>
      </w:r>
    </w:p>
    <w:p w:rsidR="00F205D3" w:rsidRDefault="00F205D3">
      <w:pPr>
        <w:pStyle w:val="ConsPlusNormal"/>
        <w:jc w:val="center"/>
      </w:pPr>
      <w:proofErr w:type="gramStart"/>
      <w:r>
        <w:t xml:space="preserve">(в ред. </w:t>
      </w:r>
      <w:hyperlink r:id="rId60" w:history="1">
        <w:r>
          <w:rPr>
            <w:color w:val="0000FF"/>
          </w:rPr>
          <w:t>постановления</w:t>
        </w:r>
      </w:hyperlink>
      <w:r>
        <w:t xml:space="preserve"> Администрации Волгоградской обл.</w:t>
      </w:r>
      <w:proofErr w:type="gramEnd"/>
    </w:p>
    <w:p w:rsidR="00F205D3" w:rsidRDefault="00F205D3">
      <w:pPr>
        <w:pStyle w:val="ConsPlusNormal"/>
        <w:jc w:val="center"/>
      </w:pPr>
      <w:r>
        <w:t>от 05.06.2020 N 317-п)</w:t>
      </w:r>
    </w:p>
    <w:p w:rsidR="00F205D3" w:rsidRDefault="00F205D3">
      <w:pPr>
        <w:pStyle w:val="ConsPlusNormal"/>
        <w:jc w:val="both"/>
      </w:pPr>
    </w:p>
    <w:p w:rsidR="00F205D3" w:rsidRDefault="00F205D3">
      <w:pPr>
        <w:pStyle w:val="ConsPlusNormal"/>
        <w:ind w:firstLine="540"/>
        <w:jc w:val="both"/>
      </w:pPr>
      <w:bookmarkStart w:id="12" w:name="P194"/>
      <w:bookmarkEnd w:id="12"/>
      <w:r>
        <w:t>3.1. Сельскохозяйственный товаропроизводитель, заключивший Соглашение, представляет в комитет сельского хозяйства:</w:t>
      </w:r>
    </w:p>
    <w:p w:rsidR="00F205D3" w:rsidRDefault="00F205D3">
      <w:pPr>
        <w:pStyle w:val="ConsPlusNormal"/>
        <w:spacing w:before="220"/>
        <w:ind w:firstLine="540"/>
        <w:jc w:val="both"/>
      </w:pPr>
      <w:r>
        <w:t>отчет о достижении результата предоставления субсидии и показателей, необходимых для его достижения, с 15 по 30 октября года, следующего за отчетным финансовым годом;</w:t>
      </w:r>
    </w:p>
    <w:p w:rsidR="00F205D3" w:rsidRDefault="00F205D3">
      <w:pPr>
        <w:pStyle w:val="ConsPlusNormal"/>
        <w:spacing w:before="220"/>
        <w:ind w:firstLine="540"/>
        <w:jc w:val="both"/>
      </w:pPr>
      <w:r>
        <w:t xml:space="preserve">отчет об отсутствии </w:t>
      </w:r>
      <w:proofErr w:type="spellStart"/>
      <w:r>
        <w:t>свинопоголовья</w:t>
      </w:r>
      <w:proofErr w:type="spellEnd"/>
      <w:r>
        <w:t xml:space="preserve"> в течение не менее трех лет по форме и в сроки, которые установлены Соглашением.</w:t>
      </w:r>
    </w:p>
    <w:p w:rsidR="00F205D3" w:rsidRDefault="00F205D3">
      <w:pPr>
        <w:pStyle w:val="ConsPlusNormal"/>
        <w:spacing w:before="220"/>
        <w:ind w:firstLine="540"/>
        <w:jc w:val="both"/>
      </w:pPr>
      <w:r>
        <w:t xml:space="preserve">3.2. Отчеты, указанные в </w:t>
      </w:r>
      <w:hyperlink w:anchor="P194" w:history="1">
        <w:r>
          <w:rPr>
            <w:color w:val="0000FF"/>
          </w:rPr>
          <w:t>пункте 3.1</w:t>
        </w:r>
      </w:hyperlink>
      <w:r>
        <w:t xml:space="preserve"> настоящего Порядка, представляются сельскохозяйственным товаропроизводителем лично либо через представителя по доверенности.</w:t>
      </w:r>
    </w:p>
    <w:p w:rsidR="00F205D3" w:rsidRDefault="00F205D3">
      <w:pPr>
        <w:pStyle w:val="ConsPlusNormal"/>
        <w:spacing w:before="220"/>
        <w:ind w:firstLine="540"/>
        <w:jc w:val="both"/>
      </w:pPr>
      <w:r>
        <w:t>В случае представления отчетов через представителя по доверенности доверенность прилагается.</w:t>
      </w:r>
    </w:p>
    <w:p w:rsidR="00F205D3" w:rsidRDefault="00F205D3">
      <w:pPr>
        <w:pStyle w:val="ConsPlusNormal"/>
        <w:jc w:val="both"/>
      </w:pPr>
    </w:p>
    <w:p w:rsidR="00F205D3" w:rsidRDefault="00F205D3">
      <w:pPr>
        <w:pStyle w:val="ConsPlusTitle"/>
        <w:jc w:val="center"/>
        <w:outlineLvl w:val="1"/>
      </w:pPr>
      <w:r>
        <w:t xml:space="preserve">4. Требования к осуществлению </w:t>
      </w:r>
      <w:proofErr w:type="gramStart"/>
      <w:r>
        <w:t>контроля за</w:t>
      </w:r>
      <w:proofErr w:type="gramEnd"/>
      <w:r>
        <w:t xml:space="preserve"> соблюдением</w:t>
      </w:r>
    </w:p>
    <w:p w:rsidR="00F205D3" w:rsidRDefault="00F205D3">
      <w:pPr>
        <w:pStyle w:val="ConsPlusTitle"/>
        <w:jc w:val="center"/>
      </w:pPr>
      <w:r>
        <w:t>условий, целей и порядка предоставления субсидий</w:t>
      </w:r>
    </w:p>
    <w:p w:rsidR="00F205D3" w:rsidRDefault="00F205D3">
      <w:pPr>
        <w:pStyle w:val="ConsPlusTitle"/>
        <w:jc w:val="center"/>
      </w:pPr>
      <w:r>
        <w:t>и ответственности за их нарушение</w:t>
      </w:r>
    </w:p>
    <w:p w:rsidR="00F205D3" w:rsidRDefault="00F205D3">
      <w:pPr>
        <w:pStyle w:val="ConsPlusNormal"/>
        <w:jc w:val="both"/>
      </w:pPr>
    </w:p>
    <w:p w:rsidR="00F205D3" w:rsidRDefault="00F205D3">
      <w:pPr>
        <w:pStyle w:val="ConsPlusNormal"/>
        <w:ind w:firstLine="540"/>
        <w:jc w:val="both"/>
      </w:pPr>
      <w:r>
        <w:t>4.1. Обязательную проверку соблюдения сельскохозяйственными товаропроизводителями условий, целей и порядка предоставления субсидий осуществляют комитет сельского хозяйства и органы государственного финансового контроля.</w:t>
      </w:r>
    </w:p>
    <w:p w:rsidR="00F205D3" w:rsidRDefault="00F205D3">
      <w:pPr>
        <w:pStyle w:val="ConsPlusNormal"/>
        <w:spacing w:before="220"/>
        <w:ind w:firstLine="540"/>
        <w:jc w:val="both"/>
      </w:pPr>
      <w:bookmarkStart w:id="13" w:name="P205"/>
      <w:bookmarkEnd w:id="13"/>
      <w:r>
        <w:t xml:space="preserve">4.2. Комитет сельского хозяйства в течение 30 дней со дня окончания предусмотренных </w:t>
      </w:r>
      <w:hyperlink w:anchor="P194" w:history="1">
        <w:r>
          <w:rPr>
            <w:color w:val="0000FF"/>
          </w:rPr>
          <w:t>пунктом 3.1</w:t>
        </w:r>
      </w:hyperlink>
      <w:r>
        <w:t xml:space="preserve"> настоящего Порядка сроков для представления отчетов проверяет факт и сроки их представления сельскохозяйственным товаропроизводителем в комитет сельского хозяйства.</w:t>
      </w:r>
    </w:p>
    <w:p w:rsidR="00F205D3" w:rsidRDefault="00F205D3">
      <w:pPr>
        <w:pStyle w:val="ConsPlusNormal"/>
        <w:spacing w:before="220"/>
        <w:ind w:firstLine="540"/>
        <w:jc w:val="both"/>
      </w:pPr>
      <w:r>
        <w:t>В случае непредставления или несвоевременного представления сельскохозяйственным товаропроизводителем отчетов комитет сельского хозяйства не позднее трех рабочих дней со дня окончания срока, предусмотренного абзацем первым настоящего пункта, письменно уведомляет сельскохозяйственного товаропроизводителя:</w:t>
      </w:r>
    </w:p>
    <w:p w:rsidR="00F205D3" w:rsidRDefault="00F205D3">
      <w:pPr>
        <w:pStyle w:val="ConsPlusNormal"/>
        <w:spacing w:before="220"/>
        <w:ind w:firstLine="540"/>
        <w:jc w:val="both"/>
      </w:pPr>
      <w:r>
        <w:t>о необходимости представления отчета и об уплате пени за несвоевременное его представление - в случае установления факта непредставления отчета;</w:t>
      </w:r>
    </w:p>
    <w:p w:rsidR="00F205D3" w:rsidRDefault="00F205D3">
      <w:pPr>
        <w:pStyle w:val="ConsPlusNormal"/>
        <w:spacing w:before="220"/>
        <w:ind w:firstLine="540"/>
        <w:jc w:val="both"/>
      </w:pPr>
      <w:r>
        <w:t>об уплате пени за несвоевременное представление отчета - в случае установления факта несвоевременного представления отчета.</w:t>
      </w:r>
    </w:p>
    <w:p w:rsidR="00F205D3" w:rsidRDefault="00F205D3">
      <w:pPr>
        <w:pStyle w:val="ConsPlusNormal"/>
        <w:spacing w:before="220"/>
        <w:ind w:firstLine="540"/>
        <w:jc w:val="both"/>
      </w:pPr>
      <w:r>
        <w:t>Письменное уведомление, предусмотренное настоящим пунктом, оформляется письмом комитета сельского хозяйства, которое вручается под подпись лично сельскохозяйственному товаропроизводителю либо представителю по доверенности или направляется заказным письмом. В случае направления уведомления заказным письмом уведомление считается полученным по истечении 15 дней со дня направления уведомления.</w:t>
      </w:r>
    </w:p>
    <w:p w:rsidR="00F205D3" w:rsidRDefault="00F205D3">
      <w:pPr>
        <w:pStyle w:val="ConsPlusNormal"/>
        <w:spacing w:before="220"/>
        <w:ind w:firstLine="540"/>
        <w:jc w:val="both"/>
      </w:pPr>
      <w:r>
        <w:t xml:space="preserve">Сельскохозяйственный товаропроизводитель обязан представить отчеты, указанные в </w:t>
      </w:r>
      <w:hyperlink w:anchor="P194" w:history="1">
        <w:r>
          <w:rPr>
            <w:color w:val="0000FF"/>
          </w:rPr>
          <w:t>пункте 3.1</w:t>
        </w:r>
      </w:hyperlink>
      <w:r>
        <w:t xml:space="preserve"> настоящего Порядка, в комитет сельского хозяйства не позднее 30 дней со дня получения письменного уведомления комитета сельского хозяйства о необходимости их представления. В случае непредставления сельскохозяйственным товаропроизводителем отчета (отчетов) в установленный настоящим абзацем срок субсидия подлежит возврату в полном объеме в течение месяца со дня истечения срока для </w:t>
      </w:r>
      <w:r>
        <w:lastRenderedPageBreak/>
        <w:t>представления отчета (отчетов), установленного настоящим абзацем.</w:t>
      </w:r>
    </w:p>
    <w:p w:rsidR="00F205D3" w:rsidRDefault="00F205D3">
      <w:pPr>
        <w:pStyle w:val="ConsPlusNormal"/>
        <w:spacing w:before="220"/>
        <w:ind w:firstLine="540"/>
        <w:jc w:val="both"/>
      </w:pPr>
      <w:r>
        <w:t xml:space="preserve">Пеня за несвоевременное представление отчета (отчетов) начисляется за каждый день </w:t>
      </w:r>
      <w:proofErr w:type="gramStart"/>
      <w:r>
        <w:t>просрочки</w:t>
      </w:r>
      <w:proofErr w:type="gramEnd"/>
      <w:r>
        <w:t xml:space="preserve"> начиная со дня, следующего за днем окончания предусмотренного </w:t>
      </w:r>
      <w:hyperlink w:anchor="P194" w:history="1">
        <w:r>
          <w:rPr>
            <w:color w:val="0000FF"/>
          </w:rPr>
          <w:t>пунктом 3.1</w:t>
        </w:r>
      </w:hyperlink>
      <w:r>
        <w:t xml:space="preserve"> настоящего Порядка срока для представления отчета (отчетов). Пеня устанавливается в размере одной трехсотой ставки рефинансирования Центрального банка Российской Федерации, действовавшей на дату представления отчета в комитет сельского хозяйства, от размера субсидии, предоставленной сельскохозяйственному товаропроизводителю в соответствии с Соглашением.</w:t>
      </w:r>
    </w:p>
    <w:p w:rsidR="00F205D3" w:rsidRDefault="00F205D3">
      <w:pPr>
        <w:pStyle w:val="ConsPlusNormal"/>
        <w:spacing w:before="220"/>
        <w:ind w:firstLine="540"/>
        <w:jc w:val="both"/>
      </w:pPr>
      <w:r>
        <w:t>Сельскохозяйственный товаропроизводитель обязан произвести уплату пени в месячный срок со дня получения письменного уведомления комитета сельского хозяйства об уплате пени.</w:t>
      </w:r>
    </w:p>
    <w:p w:rsidR="00F205D3" w:rsidRDefault="00F205D3">
      <w:pPr>
        <w:pStyle w:val="ConsPlusNormal"/>
        <w:spacing w:before="220"/>
        <w:ind w:firstLine="540"/>
        <w:jc w:val="both"/>
      </w:pPr>
      <w:r>
        <w:t xml:space="preserve">В случае неуплаты пени или </w:t>
      </w:r>
      <w:proofErr w:type="spellStart"/>
      <w:r>
        <w:t>невозврата</w:t>
      </w:r>
      <w:proofErr w:type="spellEnd"/>
      <w:r>
        <w:t xml:space="preserve"> субсидии в добровольном порядке взыскание производится в судебном порядке. Заявление в суд должно быть подано комитетом сельского хозяйства в течение месяца со дня истечения срока, установленного для уплаты пени или возврата субсидии в добровольном порядке.</w:t>
      </w:r>
    </w:p>
    <w:p w:rsidR="00F205D3" w:rsidRDefault="00F205D3">
      <w:pPr>
        <w:pStyle w:val="ConsPlusNormal"/>
        <w:jc w:val="both"/>
      </w:pPr>
      <w:r>
        <w:t xml:space="preserve">(п. 4.2 </w:t>
      </w:r>
      <w:proofErr w:type="gramStart"/>
      <w:r>
        <w:t>введен</w:t>
      </w:r>
      <w:proofErr w:type="gramEnd"/>
      <w:r>
        <w:t xml:space="preserve"> </w:t>
      </w:r>
      <w:hyperlink r:id="rId61" w:history="1">
        <w:r>
          <w:rPr>
            <w:color w:val="0000FF"/>
          </w:rPr>
          <w:t>постановлением</w:t>
        </w:r>
      </w:hyperlink>
      <w:r>
        <w:t xml:space="preserve"> Администрации Волгоградской обл. от 05.06.2020 N 317-п)</w:t>
      </w:r>
    </w:p>
    <w:p w:rsidR="00F205D3" w:rsidRDefault="0077663C">
      <w:pPr>
        <w:pStyle w:val="ConsPlusNormal"/>
        <w:spacing w:before="220"/>
        <w:ind w:firstLine="540"/>
        <w:jc w:val="both"/>
      </w:pPr>
      <w:hyperlink r:id="rId62" w:history="1">
        <w:r w:rsidR="00F205D3">
          <w:rPr>
            <w:color w:val="0000FF"/>
          </w:rPr>
          <w:t>4.3</w:t>
        </w:r>
      </w:hyperlink>
      <w:r w:rsidR="00F205D3">
        <w:t xml:space="preserve">. Комитет сельского хозяйства в течение 30 дней со дня окончания предусмотренного </w:t>
      </w:r>
      <w:hyperlink w:anchor="P194" w:history="1">
        <w:r w:rsidR="00F205D3">
          <w:rPr>
            <w:color w:val="0000FF"/>
          </w:rPr>
          <w:t>пунктом 3.1</w:t>
        </w:r>
      </w:hyperlink>
      <w:r w:rsidR="00F205D3">
        <w:t xml:space="preserve"> настоящего Порядка срока для представления отчета, а в случае несвоевременного представления отчета - со дня его поступления в комитет сельского хозяйства в порядке, предусмотренном </w:t>
      </w:r>
      <w:hyperlink w:anchor="P205" w:history="1">
        <w:r w:rsidR="00F205D3">
          <w:rPr>
            <w:color w:val="0000FF"/>
          </w:rPr>
          <w:t>пунктом 4.2</w:t>
        </w:r>
      </w:hyperlink>
      <w:r w:rsidR="00F205D3">
        <w:t xml:space="preserve"> настоящего Порядка:</w:t>
      </w:r>
    </w:p>
    <w:p w:rsidR="00F205D3" w:rsidRDefault="00F205D3">
      <w:pPr>
        <w:pStyle w:val="ConsPlusNormal"/>
        <w:spacing w:before="220"/>
        <w:ind w:firstLine="540"/>
        <w:jc w:val="both"/>
      </w:pPr>
      <w:r>
        <w:t>осуществляет проверку достижения сельскохозяйственными товаропроизводителями результата предоставления субсидий и показателей, необходимых для его достижения;</w:t>
      </w:r>
    </w:p>
    <w:p w:rsidR="00F205D3" w:rsidRDefault="00F205D3">
      <w:pPr>
        <w:pStyle w:val="ConsPlusNormal"/>
        <w:spacing w:before="220"/>
        <w:ind w:firstLine="540"/>
        <w:jc w:val="both"/>
      </w:pPr>
      <w:r>
        <w:t>размещает на портале информацию о достижении сельскохозяйственными товаропроизводителями результата предоставления субсидий и показателей, необходимых для его достижения.</w:t>
      </w:r>
    </w:p>
    <w:p w:rsidR="00F205D3" w:rsidRDefault="00F205D3">
      <w:pPr>
        <w:pStyle w:val="ConsPlusNormal"/>
        <w:jc w:val="both"/>
      </w:pPr>
      <w:r>
        <w:t xml:space="preserve">(п. 4.3 в ред. </w:t>
      </w:r>
      <w:hyperlink r:id="rId63" w:history="1">
        <w:r>
          <w:rPr>
            <w:color w:val="0000FF"/>
          </w:rPr>
          <w:t>постановления</w:t>
        </w:r>
      </w:hyperlink>
      <w:r>
        <w:t xml:space="preserve"> Администрации Волгоградской обл. от 05.06.2020 N 317-п)</w:t>
      </w:r>
    </w:p>
    <w:p w:rsidR="00F205D3" w:rsidRDefault="0077663C">
      <w:pPr>
        <w:pStyle w:val="ConsPlusNormal"/>
        <w:spacing w:before="220"/>
        <w:ind w:firstLine="540"/>
        <w:jc w:val="both"/>
      </w:pPr>
      <w:hyperlink r:id="rId64" w:history="1">
        <w:r w:rsidR="00F205D3">
          <w:rPr>
            <w:color w:val="0000FF"/>
          </w:rPr>
          <w:t>4.4</w:t>
        </w:r>
      </w:hyperlink>
      <w:r w:rsidR="00F205D3">
        <w:t>. Для проверки сохранности приобретенного поголовья комитет сельского хозяйства в течение трех лет ежегодно до 30 октября текущего года в порядке межведомственного информационного взаимодействия запрашивает:</w:t>
      </w:r>
    </w:p>
    <w:p w:rsidR="00F205D3" w:rsidRDefault="00F205D3">
      <w:pPr>
        <w:pStyle w:val="ConsPlusNormal"/>
        <w:jc w:val="both"/>
      </w:pPr>
      <w:r>
        <w:t xml:space="preserve">(в ред. </w:t>
      </w:r>
      <w:hyperlink r:id="rId65" w:history="1">
        <w:r>
          <w:rPr>
            <w:color w:val="0000FF"/>
          </w:rPr>
          <w:t>постановления</w:t>
        </w:r>
      </w:hyperlink>
      <w:r>
        <w:t xml:space="preserve"> Администрации Волгоградской обл. от 10.06.2019 N 265-п)</w:t>
      </w:r>
    </w:p>
    <w:p w:rsidR="00F205D3" w:rsidRDefault="00F205D3">
      <w:pPr>
        <w:pStyle w:val="ConsPlusNormal"/>
        <w:spacing w:before="220"/>
        <w:ind w:firstLine="540"/>
        <w:jc w:val="both"/>
      </w:pPr>
      <w:r>
        <w:t xml:space="preserve">выписки из </w:t>
      </w:r>
      <w:proofErr w:type="spellStart"/>
      <w:r>
        <w:t>похозяйственных</w:t>
      </w:r>
      <w:proofErr w:type="spellEnd"/>
      <w:r>
        <w:t xml:space="preserve"> книг (в отношении граждан, ведущих личное подсобное хозяйство);</w:t>
      </w:r>
    </w:p>
    <w:p w:rsidR="00F205D3" w:rsidRDefault="00F205D3">
      <w:pPr>
        <w:pStyle w:val="ConsPlusNormal"/>
        <w:spacing w:before="220"/>
        <w:ind w:firstLine="540"/>
        <w:jc w:val="both"/>
      </w:pPr>
      <w:r>
        <w:t xml:space="preserve">отчет о наличии ресурсов в крестьянских (фермерских) хозяйствах по </w:t>
      </w:r>
      <w:hyperlink r:id="rId66" w:history="1">
        <w:r>
          <w:rPr>
            <w:color w:val="0000FF"/>
          </w:rPr>
          <w:t>форме N 2-КФХ</w:t>
        </w:r>
      </w:hyperlink>
      <w:r>
        <w:t xml:space="preserve"> [в отношении крестьянских (фермерских) хозяйств].</w:t>
      </w:r>
    </w:p>
    <w:p w:rsidR="00F205D3" w:rsidRDefault="0077663C">
      <w:pPr>
        <w:pStyle w:val="ConsPlusNormal"/>
        <w:spacing w:before="220"/>
        <w:ind w:firstLine="540"/>
        <w:jc w:val="both"/>
      </w:pPr>
      <w:hyperlink r:id="rId67" w:history="1">
        <w:r w:rsidR="00F205D3">
          <w:rPr>
            <w:color w:val="0000FF"/>
          </w:rPr>
          <w:t>4.5</w:t>
        </w:r>
      </w:hyperlink>
      <w:r w:rsidR="00F205D3">
        <w:t xml:space="preserve">. В случае если сельскохозяйственным товаропроизводителем в отчетном финансовом году не достигнуты результат предоставления субсидии и установленные в Соглашении показатели, необходимые для достижения результата предоставления субсидии, указанные в </w:t>
      </w:r>
      <w:hyperlink w:anchor="P286" w:history="1">
        <w:r w:rsidR="00F205D3">
          <w:rPr>
            <w:color w:val="0000FF"/>
          </w:rPr>
          <w:t>пунктах 1</w:t>
        </w:r>
      </w:hyperlink>
      <w:r w:rsidR="00F205D3">
        <w:t xml:space="preserve"> - </w:t>
      </w:r>
      <w:hyperlink w:anchor="P294" w:history="1">
        <w:r w:rsidR="00F205D3">
          <w:rPr>
            <w:color w:val="0000FF"/>
          </w:rPr>
          <w:t>3</w:t>
        </w:r>
      </w:hyperlink>
      <w:r w:rsidR="00F205D3">
        <w:t xml:space="preserve"> приложения 1 к настоящему Порядку, размер субсидии, подлежащей возврату, рассчитывается по следующей формуле:</w:t>
      </w:r>
    </w:p>
    <w:p w:rsidR="00F205D3" w:rsidRDefault="00F205D3">
      <w:pPr>
        <w:pStyle w:val="ConsPlusNormal"/>
        <w:jc w:val="both"/>
      </w:pPr>
    </w:p>
    <w:p w:rsidR="00F205D3" w:rsidRDefault="00F205D3">
      <w:pPr>
        <w:pStyle w:val="ConsPlusNormal"/>
        <w:ind w:firstLine="540"/>
        <w:jc w:val="both"/>
      </w:pPr>
      <w:proofErr w:type="spellStart"/>
      <w:r>
        <w:t>Рв</w:t>
      </w:r>
      <w:proofErr w:type="spellEnd"/>
      <w:r>
        <w:t xml:space="preserve"> = </w:t>
      </w:r>
      <w:proofErr w:type="gramStart"/>
      <w:r>
        <w:t>Р</w:t>
      </w:r>
      <w:proofErr w:type="gramEnd"/>
      <w:r>
        <w:t xml:space="preserve"> </w:t>
      </w:r>
      <w:proofErr w:type="spellStart"/>
      <w:r>
        <w:t>x</w:t>
      </w:r>
      <w:proofErr w:type="spellEnd"/>
      <w:r>
        <w:t xml:space="preserve"> З </w:t>
      </w:r>
      <w:proofErr w:type="spellStart"/>
      <w:r>
        <w:t>x</w:t>
      </w:r>
      <w:proofErr w:type="spellEnd"/>
      <w:r>
        <w:t xml:space="preserve"> 0,1, где:</w:t>
      </w:r>
    </w:p>
    <w:p w:rsidR="00F205D3" w:rsidRDefault="00F205D3">
      <w:pPr>
        <w:pStyle w:val="ConsPlusNormal"/>
        <w:jc w:val="both"/>
      </w:pPr>
    </w:p>
    <w:p w:rsidR="00F205D3" w:rsidRDefault="00F205D3">
      <w:pPr>
        <w:pStyle w:val="ConsPlusNormal"/>
        <w:ind w:firstLine="540"/>
        <w:jc w:val="both"/>
      </w:pPr>
      <w:proofErr w:type="spellStart"/>
      <w:r>
        <w:t>Рв</w:t>
      </w:r>
      <w:proofErr w:type="spellEnd"/>
      <w:r>
        <w:t xml:space="preserve"> - размер субсидии, подлежащей возврату (рублей);</w:t>
      </w:r>
    </w:p>
    <w:p w:rsidR="00F205D3" w:rsidRDefault="00F205D3">
      <w:pPr>
        <w:pStyle w:val="ConsPlusNormal"/>
        <w:spacing w:before="220"/>
        <w:ind w:firstLine="540"/>
        <w:jc w:val="both"/>
      </w:pPr>
      <w:proofErr w:type="gramStart"/>
      <w:r>
        <w:t>Р</w:t>
      </w:r>
      <w:proofErr w:type="gramEnd"/>
      <w:r>
        <w:t xml:space="preserve"> - размер субсидии, предоставленной сельскохозяйственному товаропроизводителю в соответствии с Соглашением (рублей);</w:t>
      </w:r>
    </w:p>
    <w:p w:rsidR="00F205D3" w:rsidRDefault="00F205D3">
      <w:pPr>
        <w:pStyle w:val="ConsPlusNormal"/>
        <w:spacing w:before="220"/>
        <w:ind w:firstLine="540"/>
        <w:jc w:val="both"/>
      </w:pPr>
      <w:proofErr w:type="gramStart"/>
      <w:r>
        <w:t>З</w:t>
      </w:r>
      <w:proofErr w:type="gramEnd"/>
      <w:r>
        <w:t xml:space="preserve"> - значение </w:t>
      </w:r>
      <w:proofErr w:type="spellStart"/>
      <w:r>
        <w:t>недостижения</w:t>
      </w:r>
      <w:proofErr w:type="spellEnd"/>
      <w:r>
        <w:t xml:space="preserve"> результата предоставления субсидии и показателей, необходимых для его достижения (процентов).</w:t>
      </w:r>
    </w:p>
    <w:p w:rsidR="00F205D3" w:rsidRDefault="00F205D3">
      <w:pPr>
        <w:pStyle w:val="ConsPlusNormal"/>
        <w:spacing w:before="220"/>
        <w:ind w:firstLine="540"/>
        <w:jc w:val="both"/>
      </w:pPr>
      <w:r>
        <w:t xml:space="preserve">Значение </w:t>
      </w:r>
      <w:proofErr w:type="spellStart"/>
      <w:r>
        <w:t>недостижения</w:t>
      </w:r>
      <w:proofErr w:type="spellEnd"/>
      <w:r>
        <w:t xml:space="preserve"> результата предоставления субсидии и показателей, необходимых для его достижения, рассчитывается по формуле:</w:t>
      </w:r>
    </w:p>
    <w:p w:rsidR="00F205D3" w:rsidRDefault="00F205D3">
      <w:pPr>
        <w:pStyle w:val="ConsPlusNormal"/>
        <w:jc w:val="both"/>
      </w:pPr>
    </w:p>
    <w:p w:rsidR="00F205D3" w:rsidRDefault="0077663C">
      <w:pPr>
        <w:pStyle w:val="ConsPlusNormal"/>
        <w:ind w:firstLine="540"/>
        <w:jc w:val="both"/>
      </w:pPr>
      <w:r w:rsidRPr="0077663C">
        <w:rPr>
          <w:position w:val="-42"/>
        </w:rPr>
        <w:lastRenderedPageBreak/>
        <w:pict>
          <v:shape id="_x0000_i1025" style="width:161.25pt;height:53.25pt" coordsize="" o:spt="100" adj="0,,0" path="" filled="f" stroked="f">
            <v:stroke joinstyle="miter"/>
            <v:imagedata r:id="rId68" o:title="base_23732_208064_32768"/>
            <v:formulas/>
            <v:path o:connecttype="segments"/>
          </v:shape>
        </w:pict>
      </w:r>
    </w:p>
    <w:p w:rsidR="00F205D3" w:rsidRDefault="00F205D3">
      <w:pPr>
        <w:pStyle w:val="ConsPlusNormal"/>
        <w:jc w:val="both"/>
      </w:pPr>
    </w:p>
    <w:p w:rsidR="00F205D3" w:rsidRDefault="00F205D3">
      <w:pPr>
        <w:pStyle w:val="ConsPlusNormal"/>
        <w:ind w:firstLine="540"/>
        <w:jc w:val="both"/>
      </w:pPr>
      <w:proofErr w:type="spellStart"/>
      <w:r>
        <w:t>Пф</w:t>
      </w:r>
      <w:proofErr w:type="gramStart"/>
      <w:r>
        <w:rPr>
          <w:vertAlign w:val="subscript"/>
        </w:rPr>
        <w:t>i</w:t>
      </w:r>
      <w:proofErr w:type="spellEnd"/>
      <w:proofErr w:type="gramEnd"/>
      <w:r>
        <w:t xml:space="preserve"> - фактическое значение i-го показателя, необходимого для достижения результата предоставления субсидии, за отчетный финансовый год. В случае если фактическое значение i-го показателя, необходимого для достижения результата предоставления субсидии, превышает его плановое значение, установленное Соглашением, фактическое значение i-го показателя, необходимого для достижения результата предоставления субсидии, принимается равным его значению, установленному Соглашением;</w:t>
      </w:r>
    </w:p>
    <w:p w:rsidR="00F205D3" w:rsidRDefault="00F205D3">
      <w:pPr>
        <w:pStyle w:val="ConsPlusNormal"/>
        <w:spacing w:before="220"/>
        <w:ind w:firstLine="540"/>
        <w:jc w:val="both"/>
      </w:pPr>
      <w:proofErr w:type="spellStart"/>
      <w:r>
        <w:t>Пп</w:t>
      </w:r>
      <w:proofErr w:type="gramStart"/>
      <w:r>
        <w:rPr>
          <w:vertAlign w:val="subscript"/>
        </w:rPr>
        <w:t>i</w:t>
      </w:r>
      <w:proofErr w:type="spellEnd"/>
      <w:proofErr w:type="gramEnd"/>
      <w:r>
        <w:t xml:space="preserve"> - плановое значение i-го показателя, необходимого для достижения результата предоставления субсидии, установленное Соглашением;</w:t>
      </w:r>
    </w:p>
    <w:p w:rsidR="00F205D3" w:rsidRDefault="00F205D3">
      <w:pPr>
        <w:pStyle w:val="ConsPlusNormal"/>
        <w:spacing w:before="220"/>
        <w:ind w:firstLine="540"/>
        <w:jc w:val="both"/>
      </w:pPr>
      <w:proofErr w:type="spellStart"/>
      <w:r>
        <w:t>n</w:t>
      </w:r>
      <w:proofErr w:type="spellEnd"/>
      <w:r>
        <w:t xml:space="preserve"> - количество показателей, необходимых для достижения результата предоставления субсидии, указанных в </w:t>
      </w:r>
      <w:hyperlink w:anchor="P286" w:history="1">
        <w:r>
          <w:rPr>
            <w:color w:val="0000FF"/>
          </w:rPr>
          <w:t>пунктах 1</w:t>
        </w:r>
      </w:hyperlink>
      <w:r>
        <w:t xml:space="preserve"> - </w:t>
      </w:r>
      <w:hyperlink w:anchor="P294" w:history="1">
        <w:r>
          <w:rPr>
            <w:color w:val="0000FF"/>
          </w:rPr>
          <w:t>3</w:t>
        </w:r>
      </w:hyperlink>
      <w:r>
        <w:t xml:space="preserve"> приложения 1 к настоящему Порядку и установленных Соглашением.</w:t>
      </w:r>
    </w:p>
    <w:p w:rsidR="00F205D3" w:rsidRDefault="00F205D3">
      <w:pPr>
        <w:pStyle w:val="ConsPlusNormal"/>
        <w:spacing w:before="220"/>
        <w:ind w:firstLine="540"/>
        <w:jc w:val="both"/>
      </w:pPr>
      <w:r>
        <w:t xml:space="preserve">В случае если сельскохозяйственным товаропроизводителем в отчетном финансовом году не достигнуты результат предоставления субсидии и установленный в Соглашении показатель, необходимый для достижения результата предоставления субсидии, указанный в </w:t>
      </w:r>
      <w:hyperlink w:anchor="P298" w:history="1">
        <w:r>
          <w:rPr>
            <w:color w:val="0000FF"/>
          </w:rPr>
          <w:t>пункте 4</w:t>
        </w:r>
      </w:hyperlink>
      <w:r>
        <w:t xml:space="preserve"> приложения 1 к настоящему Порядку, субсидия подлежит возврату в полном объеме.</w:t>
      </w:r>
    </w:p>
    <w:p w:rsidR="00F205D3" w:rsidRDefault="00F205D3">
      <w:pPr>
        <w:pStyle w:val="ConsPlusNormal"/>
        <w:jc w:val="both"/>
      </w:pPr>
      <w:r>
        <w:t xml:space="preserve">(п. 4.5 в ред. </w:t>
      </w:r>
      <w:hyperlink r:id="rId69" w:history="1">
        <w:r>
          <w:rPr>
            <w:color w:val="0000FF"/>
          </w:rPr>
          <w:t>постановления</w:t>
        </w:r>
      </w:hyperlink>
      <w:r>
        <w:t xml:space="preserve"> Администрации Волгоградской обл. от 05.06.2020 N 317-п)</w:t>
      </w:r>
    </w:p>
    <w:p w:rsidR="00F205D3" w:rsidRDefault="0077663C">
      <w:pPr>
        <w:pStyle w:val="ConsPlusNormal"/>
        <w:spacing w:before="220"/>
        <w:ind w:firstLine="540"/>
        <w:jc w:val="both"/>
      </w:pPr>
      <w:hyperlink r:id="rId70" w:history="1">
        <w:proofErr w:type="gramStart"/>
        <w:r w:rsidR="00F205D3">
          <w:rPr>
            <w:color w:val="0000FF"/>
          </w:rPr>
          <w:t>4.6</w:t>
        </w:r>
      </w:hyperlink>
      <w:r w:rsidR="00F205D3">
        <w:t>. Сельскохозяйственные товаропроизводители уведомляются о необходимости возврата субсидий в течение 15 рабочих дней со дня размещения на портале информации о достижении сельскохозяйственными товаропроизводителями результата предоставления субсидии и показателей, необходимых для его достижения, письмом комитета сельского хозяйства, которое вручается под подпись лично сельскохозяйственному товаропроизводителю либо представителю по доверенности или направляется заказным письмом.</w:t>
      </w:r>
      <w:proofErr w:type="gramEnd"/>
    </w:p>
    <w:p w:rsidR="00F205D3" w:rsidRDefault="00F205D3">
      <w:pPr>
        <w:pStyle w:val="ConsPlusNormal"/>
        <w:jc w:val="both"/>
      </w:pPr>
      <w:r>
        <w:t xml:space="preserve">(в ред. постановлений Администрации Волгоградской обл. от 10.06.2019 </w:t>
      </w:r>
      <w:hyperlink r:id="rId71" w:history="1">
        <w:r>
          <w:rPr>
            <w:color w:val="0000FF"/>
          </w:rPr>
          <w:t>N 265-п</w:t>
        </w:r>
      </w:hyperlink>
      <w:r>
        <w:t xml:space="preserve">, от 05.06.2020 </w:t>
      </w:r>
      <w:hyperlink r:id="rId72" w:history="1">
        <w:r>
          <w:rPr>
            <w:color w:val="0000FF"/>
          </w:rPr>
          <w:t>N 317-п</w:t>
        </w:r>
      </w:hyperlink>
      <w:r>
        <w:t>)</w:t>
      </w:r>
    </w:p>
    <w:p w:rsidR="00F205D3" w:rsidRDefault="00F205D3">
      <w:pPr>
        <w:pStyle w:val="ConsPlusNormal"/>
        <w:spacing w:before="220"/>
        <w:ind w:firstLine="540"/>
        <w:jc w:val="both"/>
      </w:pPr>
      <w:r>
        <w:t xml:space="preserve">В случае направления уведомления по почте заказным письмом уведомление считается полученным по истечении 15 дней </w:t>
      </w:r>
      <w:proofErr w:type="gramStart"/>
      <w:r>
        <w:t>с даты направления</w:t>
      </w:r>
      <w:proofErr w:type="gramEnd"/>
      <w:r>
        <w:t xml:space="preserve"> уведомления.</w:t>
      </w:r>
    </w:p>
    <w:p w:rsidR="00F205D3" w:rsidRDefault="00F205D3">
      <w:pPr>
        <w:pStyle w:val="ConsPlusNormal"/>
        <w:spacing w:before="220"/>
        <w:ind w:firstLine="540"/>
        <w:jc w:val="both"/>
      </w:pPr>
      <w:r>
        <w:t xml:space="preserve">В случае </w:t>
      </w:r>
      <w:proofErr w:type="spellStart"/>
      <w:r>
        <w:t>невозврата</w:t>
      </w:r>
      <w:proofErr w:type="spellEnd"/>
      <w:r>
        <w:t xml:space="preserve"> субсидии в добровольном порядке взыскание производится в судебном порядке. Заявление в суд должно быть подано комитетом сельского хозяйства в течение месяца со дня истечения срока, установленного для возврата субсидии.</w:t>
      </w:r>
    </w:p>
    <w:p w:rsidR="00F205D3" w:rsidRDefault="0077663C">
      <w:pPr>
        <w:pStyle w:val="ConsPlusNormal"/>
        <w:spacing w:before="220"/>
        <w:ind w:firstLine="540"/>
        <w:jc w:val="both"/>
      </w:pPr>
      <w:hyperlink r:id="rId73" w:history="1">
        <w:proofErr w:type="gramStart"/>
        <w:r w:rsidR="00F205D3">
          <w:rPr>
            <w:color w:val="0000FF"/>
          </w:rPr>
          <w:t>4.7</w:t>
        </w:r>
      </w:hyperlink>
      <w:r w:rsidR="00F205D3">
        <w:t xml:space="preserve">. В случае если фактическое значение результата предоставления субсидии и показателей, необходимых для его достижения, за отчетный финансовый год ниже установленного в Соглашении вследствие обстоятельств непреодолимой силы, то есть чрезвычайных и непредотвратимых обстоятельств, результат предоставления субсидии и показатели, необходимые для его достижения, считаются достигнутыми на основании решения комиссии комитета сельского хозяйства по рассмотрению вопросов </w:t>
      </w:r>
      <w:proofErr w:type="spellStart"/>
      <w:r w:rsidR="00F205D3">
        <w:t>недостижения</w:t>
      </w:r>
      <w:proofErr w:type="spellEnd"/>
      <w:r w:rsidR="00F205D3">
        <w:t xml:space="preserve"> результатов предоставления субсидий и показателей</w:t>
      </w:r>
      <w:proofErr w:type="gramEnd"/>
      <w:r w:rsidR="00F205D3">
        <w:t xml:space="preserve">, </w:t>
      </w:r>
      <w:proofErr w:type="gramStart"/>
      <w:r w:rsidR="00F205D3">
        <w:t>необходимых</w:t>
      </w:r>
      <w:proofErr w:type="gramEnd"/>
      <w:r w:rsidR="00F205D3">
        <w:t xml:space="preserve"> для их достижения. Перечень обстоятельств непреодолимой силы, документов, подтверждающих наступление указанных обстоятельств, и сроки их представления утверждаются приказом комитета сельского хозяйства.</w:t>
      </w:r>
    </w:p>
    <w:p w:rsidR="00F205D3" w:rsidRDefault="00F205D3">
      <w:pPr>
        <w:pStyle w:val="ConsPlusNormal"/>
        <w:jc w:val="both"/>
      </w:pPr>
      <w:r>
        <w:t xml:space="preserve">(п. 4.7 в ред. </w:t>
      </w:r>
      <w:hyperlink r:id="rId74" w:history="1">
        <w:r>
          <w:rPr>
            <w:color w:val="0000FF"/>
          </w:rPr>
          <w:t>постановления</w:t>
        </w:r>
      </w:hyperlink>
      <w:r>
        <w:t xml:space="preserve"> Администрации Волгоградской обл. от 05.06.2020 N 317-п)</w:t>
      </w:r>
    </w:p>
    <w:p w:rsidR="00F205D3" w:rsidRDefault="0077663C">
      <w:pPr>
        <w:pStyle w:val="ConsPlusNormal"/>
        <w:spacing w:before="220"/>
        <w:ind w:firstLine="540"/>
        <w:jc w:val="both"/>
      </w:pPr>
      <w:hyperlink r:id="rId75" w:history="1">
        <w:proofErr w:type="gramStart"/>
        <w:r w:rsidR="00F205D3">
          <w:rPr>
            <w:color w:val="0000FF"/>
          </w:rPr>
          <w:t>4.8</w:t>
        </w:r>
      </w:hyperlink>
      <w:r w:rsidR="00F205D3">
        <w:t xml:space="preserve">. В случае нарушения сельскохозяйственным товаропроизводителем условий предоставления субсидии, установленных настоящим Порядком (за исключением условий предоставления субсидии, установленных </w:t>
      </w:r>
      <w:hyperlink w:anchor="P70" w:history="1">
        <w:r w:rsidR="00F205D3">
          <w:rPr>
            <w:color w:val="0000FF"/>
          </w:rPr>
          <w:t>подпунктами 2.1.1</w:t>
        </w:r>
      </w:hyperlink>
      <w:r w:rsidR="00F205D3">
        <w:t xml:space="preserve">, </w:t>
      </w:r>
      <w:hyperlink w:anchor="P93" w:history="1">
        <w:r w:rsidR="00F205D3">
          <w:rPr>
            <w:color w:val="0000FF"/>
          </w:rPr>
          <w:t>2.1.8</w:t>
        </w:r>
      </w:hyperlink>
      <w:r w:rsidR="00F205D3">
        <w:t xml:space="preserve">, </w:t>
      </w:r>
      <w:hyperlink w:anchor="P95" w:history="1">
        <w:r w:rsidR="00F205D3">
          <w:rPr>
            <w:color w:val="0000FF"/>
          </w:rPr>
          <w:t>2.1.9 пункта 2.1</w:t>
        </w:r>
      </w:hyperlink>
      <w:r w:rsidR="00F205D3">
        <w:t xml:space="preserve"> настоящего Порядка), представления недостоверных сведений, повлекших необоснованное получение субсидии, сельскохозяйственный товаропроизводитель в течение пяти рабочих дней со дня выявления указанных нарушений уведомляется о выявленных нарушениях и необходимости возврата полученной субсидии в полном объеме письмом комитета сельского</w:t>
      </w:r>
      <w:proofErr w:type="gramEnd"/>
      <w:r w:rsidR="00F205D3">
        <w:t xml:space="preserve"> хозяйства, которое вручается под подпись лично сельскохозяйственному товаропроизводителю либо представителю по доверенности или направляется заказным письмом.</w:t>
      </w:r>
    </w:p>
    <w:p w:rsidR="00F205D3" w:rsidRDefault="00F205D3">
      <w:pPr>
        <w:pStyle w:val="ConsPlusNormal"/>
        <w:jc w:val="both"/>
      </w:pPr>
      <w:r>
        <w:t xml:space="preserve">(в ред. </w:t>
      </w:r>
      <w:hyperlink r:id="rId76" w:history="1">
        <w:r>
          <w:rPr>
            <w:color w:val="0000FF"/>
          </w:rPr>
          <w:t>постановления</w:t>
        </w:r>
      </w:hyperlink>
      <w:r>
        <w:t xml:space="preserve"> Администрации Волгоградской обл. от 05.06.2020 N 317-п)</w:t>
      </w:r>
    </w:p>
    <w:p w:rsidR="00F205D3" w:rsidRDefault="00F205D3">
      <w:pPr>
        <w:pStyle w:val="ConsPlusNormal"/>
        <w:spacing w:before="220"/>
        <w:ind w:firstLine="540"/>
        <w:jc w:val="both"/>
      </w:pPr>
      <w:r>
        <w:t xml:space="preserve">Сельскохозяйственный товаропроизводитель обязан произвести возврат полученной субсидии в областной бюджет в месячный срок со дня получения письменного уведомления комитета сельского </w:t>
      </w:r>
      <w:r>
        <w:lastRenderedPageBreak/>
        <w:t>хозяйства.</w:t>
      </w:r>
    </w:p>
    <w:p w:rsidR="00F205D3" w:rsidRDefault="00F205D3">
      <w:pPr>
        <w:pStyle w:val="ConsPlusNormal"/>
        <w:spacing w:before="220"/>
        <w:ind w:firstLine="540"/>
        <w:jc w:val="both"/>
      </w:pPr>
      <w:r>
        <w:t xml:space="preserve">В случае направления уведомления по почте заказным письмом уведомление считается полученным по истечении 15 дней </w:t>
      </w:r>
      <w:proofErr w:type="gramStart"/>
      <w:r>
        <w:t>с даты направления</w:t>
      </w:r>
      <w:proofErr w:type="gramEnd"/>
      <w:r>
        <w:t xml:space="preserve"> уведомления.</w:t>
      </w:r>
    </w:p>
    <w:p w:rsidR="00F205D3" w:rsidRDefault="00F205D3">
      <w:pPr>
        <w:pStyle w:val="ConsPlusNormal"/>
        <w:spacing w:before="220"/>
        <w:ind w:firstLine="540"/>
        <w:jc w:val="both"/>
      </w:pPr>
      <w:r>
        <w:t xml:space="preserve">В случае </w:t>
      </w:r>
      <w:proofErr w:type="spellStart"/>
      <w:r>
        <w:t>невозврата</w:t>
      </w:r>
      <w:proofErr w:type="spellEnd"/>
      <w:r>
        <w:t xml:space="preserve"> субсидий в добровольном порядке взыскание производится в судебном порядке. Заявление в суд должно быть подано комитетом сельского хозяйства в течение месяца со дня истечения срока, установленного для возврата субсидии.</w:t>
      </w:r>
    </w:p>
    <w:p w:rsidR="00F205D3" w:rsidRDefault="00F205D3">
      <w:pPr>
        <w:pStyle w:val="ConsPlusNormal"/>
        <w:jc w:val="both"/>
      </w:pPr>
    </w:p>
    <w:p w:rsidR="00F205D3" w:rsidRDefault="00F205D3">
      <w:pPr>
        <w:pStyle w:val="ConsPlusNormal"/>
        <w:jc w:val="both"/>
      </w:pPr>
    </w:p>
    <w:p w:rsidR="00F205D3" w:rsidRDefault="00F205D3">
      <w:pPr>
        <w:pStyle w:val="ConsPlusNormal"/>
        <w:jc w:val="both"/>
      </w:pPr>
    </w:p>
    <w:p w:rsidR="00F205D3" w:rsidRDefault="00F205D3">
      <w:pPr>
        <w:pStyle w:val="ConsPlusNormal"/>
        <w:jc w:val="both"/>
      </w:pPr>
    </w:p>
    <w:p w:rsidR="00F205D3" w:rsidRDefault="00F205D3">
      <w:pPr>
        <w:pStyle w:val="ConsPlusNormal"/>
        <w:jc w:val="both"/>
      </w:pPr>
    </w:p>
    <w:p w:rsidR="00F205D3" w:rsidRDefault="00F205D3">
      <w:pPr>
        <w:pStyle w:val="ConsPlusNormal"/>
        <w:jc w:val="right"/>
        <w:outlineLvl w:val="1"/>
      </w:pPr>
      <w:r>
        <w:t>Приложение 1</w:t>
      </w:r>
    </w:p>
    <w:p w:rsidR="00F205D3" w:rsidRDefault="00F205D3">
      <w:pPr>
        <w:pStyle w:val="ConsPlusNormal"/>
        <w:jc w:val="right"/>
      </w:pPr>
      <w:r>
        <w:t>к Порядку</w:t>
      </w:r>
    </w:p>
    <w:p w:rsidR="00F205D3" w:rsidRDefault="00F205D3">
      <w:pPr>
        <w:pStyle w:val="ConsPlusNormal"/>
        <w:jc w:val="right"/>
      </w:pPr>
      <w:r>
        <w:t>предоставления субсидий</w:t>
      </w:r>
    </w:p>
    <w:p w:rsidR="00F205D3" w:rsidRDefault="00F205D3">
      <w:pPr>
        <w:pStyle w:val="ConsPlusNormal"/>
        <w:jc w:val="right"/>
      </w:pPr>
      <w:r>
        <w:t>на возмещение части затрат</w:t>
      </w:r>
    </w:p>
    <w:p w:rsidR="00F205D3" w:rsidRDefault="00F205D3">
      <w:pPr>
        <w:pStyle w:val="ConsPlusNormal"/>
        <w:jc w:val="right"/>
      </w:pPr>
      <w:r>
        <w:t>крестьянских (фермерских)</w:t>
      </w:r>
    </w:p>
    <w:p w:rsidR="00F205D3" w:rsidRDefault="00F205D3">
      <w:pPr>
        <w:pStyle w:val="ConsPlusNormal"/>
        <w:jc w:val="right"/>
      </w:pPr>
      <w:r>
        <w:t>и личных подсобных</w:t>
      </w:r>
    </w:p>
    <w:p w:rsidR="00F205D3" w:rsidRDefault="00F205D3">
      <w:pPr>
        <w:pStyle w:val="ConsPlusNormal"/>
        <w:jc w:val="right"/>
      </w:pPr>
      <w:r>
        <w:t>хозяйств на приобретение</w:t>
      </w:r>
    </w:p>
    <w:p w:rsidR="00F205D3" w:rsidRDefault="00F205D3">
      <w:pPr>
        <w:pStyle w:val="ConsPlusNormal"/>
        <w:jc w:val="right"/>
      </w:pPr>
      <w:r>
        <w:t>сельскохозяйственных животных,</w:t>
      </w:r>
    </w:p>
    <w:p w:rsidR="00F205D3" w:rsidRDefault="00F205D3">
      <w:pPr>
        <w:pStyle w:val="ConsPlusNormal"/>
        <w:jc w:val="right"/>
      </w:pPr>
      <w:proofErr w:type="gramStart"/>
      <w:r>
        <w:t>альтернативных</w:t>
      </w:r>
      <w:proofErr w:type="gramEnd"/>
      <w:r>
        <w:t xml:space="preserve"> свиноводству</w:t>
      </w:r>
    </w:p>
    <w:p w:rsidR="00F205D3" w:rsidRDefault="00F205D3">
      <w:pPr>
        <w:pStyle w:val="ConsPlusNormal"/>
        <w:jc w:val="both"/>
      </w:pPr>
    </w:p>
    <w:p w:rsidR="00F205D3" w:rsidRDefault="00F205D3">
      <w:pPr>
        <w:pStyle w:val="ConsPlusTitle"/>
        <w:jc w:val="center"/>
      </w:pPr>
      <w:bookmarkStart w:id="14" w:name="P265"/>
      <w:bookmarkEnd w:id="14"/>
      <w:r>
        <w:t>РЕЗУЛЬТАТ ПРЕДОСТАВЛЕНИЯ СУБСИДИИ НА ВОЗМЕЩЕНИЕ ЧАСТИ ЗАТРАТ</w:t>
      </w:r>
    </w:p>
    <w:p w:rsidR="00F205D3" w:rsidRDefault="00F205D3">
      <w:pPr>
        <w:pStyle w:val="ConsPlusTitle"/>
        <w:jc w:val="center"/>
      </w:pPr>
      <w:r>
        <w:t>КРЕСТЬЯНСКИХ (ФЕРМЕРСКИХ) И ЛИЧНЫХ ПОДСОБНЫХ ХОЗЯЙСТВ</w:t>
      </w:r>
    </w:p>
    <w:p w:rsidR="00F205D3" w:rsidRDefault="00F205D3">
      <w:pPr>
        <w:pStyle w:val="ConsPlusTitle"/>
        <w:jc w:val="center"/>
      </w:pPr>
      <w:r>
        <w:t>НА ПРИОБРЕТЕНИЕ СЕЛЬСКОХОЗЯЙСТВЕННЫХ ЖИВОТНЫХ,</w:t>
      </w:r>
    </w:p>
    <w:p w:rsidR="00F205D3" w:rsidRDefault="00F205D3">
      <w:pPr>
        <w:pStyle w:val="ConsPlusTitle"/>
        <w:jc w:val="center"/>
      </w:pPr>
      <w:proofErr w:type="gramStart"/>
      <w:r>
        <w:t>АЛЬТЕРНАТИВНЫХ</w:t>
      </w:r>
      <w:proofErr w:type="gramEnd"/>
      <w:r>
        <w:t xml:space="preserve"> СВИНОВОДСТВУ, И ПОКАЗАТЕЛИ, НЕОБХОДИМЫЕ</w:t>
      </w:r>
    </w:p>
    <w:p w:rsidR="00F205D3" w:rsidRDefault="00F205D3">
      <w:pPr>
        <w:pStyle w:val="ConsPlusTitle"/>
        <w:jc w:val="center"/>
      </w:pPr>
      <w:r>
        <w:t>ДЛЯ ЕГО ДОСТИЖЕНИЯ</w:t>
      </w:r>
    </w:p>
    <w:p w:rsidR="00F205D3" w:rsidRDefault="00F20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05D3">
        <w:trPr>
          <w:jc w:val="center"/>
        </w:trPr>
        <w:tc>
          <w:tcPr>
            <w:tcW w:w="9294" w:type="dxa"/>
            <w:tcBorders>
              <w:top w:val="nil"/>
              <w:left w:val="single" w:sz="24" w:space="0" w:color="CED3F1"/>
              <w:bottom w:val="nil"/>
              <w:right w:val="single" w:sz="24" w:space="0" w:color="F4F3F8"/>
            </w:tcBorders>
            <w:shd w:val="clear" w:color="auto" w:fill="F4F3F8"/>
          </w:tcPr>
          <w:p w:rsidR="00F205D3" w:rsidRDefault="00F205D3">
            <w:pPr>
              <w:pStyle w:val="ConsPlusNormal"/>
              <w:jc w:val="center"/>
            </w:pPr>
            <w:r>
              <w:rPr>
                <w:color w:val="392C69"/>
              </w:rPr>
              <w:t>Список изменяющих документов</w:t>
            </w:r>
          </w:p>
          <w:p w:rsidR="00F205D3" w:rsidRDefault="00F205D3">
            <w:pPr>
              <w:pStyle w:val="ConsPlusNormal"/>
              <w:jc w:val="center"/>
            </w:pPr>
            <w:proofErr w:type="gramStart"/>
            <w:r>
              <w:rPr>
                <w:color w:val="392C69"/>
              </w:rPr>
              <w:t xml:space="preserve">(в ред. </w:t>
            </w:r>
            <w:hyperlink r:id="rId77" w:history="1">
              <w:r>
                <w:rPr>
                  <w:color w:val="0000FF"/>
                </w:rPr>
                <w:t>постановления</w:t>
              </w:r>
            </w:hyperlink>
            <w:r>
              <w:rPr>
                <w:color w:val="392C69"/>
              </w:rPr>
              <w:t xml:space="preserve"> Администрации Волгоградской обл.</w:t>
            </w:r>
            <w:proofErr w:type="gramEnd"/>
          </w:p>
          <w:p w:rsidR="00F205D3" w:rsidRDefault="00F205D3">
            <w:pPr>
              <w:pStyle w:val="ConsPlusNormal"/>
              <w:jc w:val="center"/>
            </w:pPr>
            <w:r>
              <w:rPr>
                <w:color w:val="392C69"/>
              </w:rPr>
              <w:t>от 05.06.2020 N 317-п)</w:t>
            </w:r>
          </w:p>
        </w:tc>
      </w:tr>
    </w:tbl>
    <w:p w:rsidR="00F205D3" w:rsidRDefault="00F205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600"/>
        <w:gridCol w:w="1344"/>
        <w:gridCol w:w="3515"/>
      </w:tblGrid>
      <w:tr w:rsidR="00F205D3">
        <w:tc>
          <w:tcPr>
            <w:tcW w:w="600" w:type="dxa"/>
            <w:tcBorders>
              <w:top w:val="single" w:sz="4" w:space="0" w:color="auto"/>
              <w:left w:val="nil"/>
              <w:bottom w:val="single" w:sz="4" w:space="0" w:color="auto"/>
            </w:tcBorders>
          </w:tcPr>
          <w:p w:rsidR="00F205D3" w:rsidRDefault="00F205D3">
            <w:pPr>
              <w:pStyle w:val="ConsPlusNormal"/>
              <w:jc w:val="center"/>
            </w:pPr>
            <w:r>
              <w:t>N</w:t>
            </w:r>
          </w:p>
          <w:p w:rsidR="00F205D3" w:rsidRDefault="00F205D3">
            <w:pPr>
              <w:pStyle w:val="ConsPlusNormal"/>
              <w:jc w:val="center"/>
            </w:pPr>
            <w:proofErr w:type="spellStart"/>
            <w:proofErr w:type="gramStart"/>
            <w:r>
              <w:t>п</w:t>
            </w:r>
            <w:proofErr w:type="spellEnd"/>
            <w:proofErr w:type="gramEnd"/>
            <w:r>
              <w:t>/</w:t>
            </w:r>
            <w:proofErr w:type="spellStart"/>
            <w:r>
              <w:t>п</w:t>
            </w:r>
            <w:proofErr w:type="spellEnd"/>
          </w:p>
        </w:tc>
        <w:tc>
          <w:tcPr>
            <w:tcW w:w="3600" w:type="dxa"/>
            <w:tcBorders>
              <w:top w:val="single" w:sz="4" w:space="0" w:color="auto"/>
              <w:bottom w:val="single" w:sz="4" w:space="0" w:color="auto"/>
            </w:tcBorders>
          </w:tcPr>
          <w:p w:rsidR="00F205D3" w:rsidRDefault="00F205D3">
            <w:pPr>
              <w:pStyle w:val="ConsPlusNormal"/>
              <w:jc w:val="center"/>
            </w:pPr>
            <w:r>
              <w:t>Наименование показателя, необходимого для достижения результата предоставления субсидии</w:t>
            </w:r>
          </w:p>
        </w:tc>
        <w:tc>
          <w:tcPr>
            <w:tcW w:w="1344" w:type="dxa"/>
            <w:tcBorders>
              <w:top w:val="single" w:sz="4" w:space="0" w:color="auto"/>
              <w:bottom w:val="single" w:sz="4" w:space="0" w:color="auto"/>
            </w:tcBorders>
          </w:tcPr>
          <w:p w:rsidR="00F205D3" w:rsidRDefault="00F205D3">
            <w:pPr>
              <w:pStyle w:val="ConsPlusNormal"/>
              <w:jc w:val="center"/>
            </w:pPr>
            <w:r>
              <w:t>Единица</w:t>
            </w:r>
          </w:p>
          <w:p w:rsidR="00F205D3" w:rsidRDefault="00F205D3">
            <w:pPr>
              <w:pStyle w:val="ConsPlusNormal"/>
              <w:jc w:val="center"/>
            </w:pPr>
            <w:r>
              <w:t>измерения</w:t>
            </w:r>
          </w:p>
        </w:tc>
        <w:tc>
          <w:tcPr>
            <w:tcW w:w="3515" w:type="dxa"/>
            <w:tcBorders>
              <w:top w:val="single" w:sz="4" w:space="0" w:color="auto"/>
              <w:bottom w:val="single" w:sz="4" w:space="0" w:color="auto"/>
              <w:right w:val="nil"/>
            </w:tcBorders>
          </w:tcPr>
          <w:p w:rsidR="00F205D3" w:rsidRDefault="00F205D3">
            <w:pPr>
              <w:pStyle w:val="ConsPlusNormal"/>
              <w:jc w:val="center"/>
            </w:pPr>
            <w:r>
              <w:t>Характеристика показателя</w:t>
            </w:r>
          </w:p>
        </w:tc>
      </w:tr>
      <w:tr w:rsidR="00F205D3">
        <w:tc>
          <w:tcPr>
            <w:tcW w:w="600" w:type="dxa"/>
            <w:tcBorders>
              <w:top w:val="single" w:sz="4" w:space="0" w:color="auto"/>
              <w:left w:val="nil"/>
              <w:bottom w:val="single" w:sz="4" w:space="0" w:color="auto"/>
            </w:tcBorders>
          </w:tcPr>
          <w:p w:rsidR="00F205D3" w:rsidRDefault="00F205D3">
            <w:pPr>
              <w:pStyle w:val="ConsPlusNormal"/>
              <w:jc w:val="center"/>
            </w:pPr>
            <w:r>
              <w:t>1</w:t>
            </w:r>
          </w:p>
        </w:tc>
        <w:tc>
          <w:tcPr>
            <w:tcW w:w="3600" w:type="dxa"/>
            <w:tcBorders>
              <w:top w:val="single" w:sz="4" w:space="0" w:color="auto"/>
              <w:bottom w:val="single" w:sz="4" w:space="0" w:color="auto"/>
            </w:tcBorders>
          </w:tcPr>
          <w:p w:rsidR="00F205D3" w:rsidRDefault="00F205D3">
            <w:pPr>
              <w:pStyle w:val="ConsPlusNormal"/>
              <w:jc w:val="center"/>
            </w:pPr>
            <w:r>
              <w:t>2</w:t>
            </w:r>
          </w:p>
        </w:tc>
        <w:tc>
          <w:tcPr>
            <w:tcW w:w="1344" w:type="dxa"/>
            <w:tcBorders>
              <w:top w:val="single" w:sz="4" w:space="0" w:color="auto"/>
              <w:bottom w:val="single" w:sz="4" w:space="0" w:color="auto"/>
            </w:tcBorders>
          </w:tcPr>
          <w:p w:rsidR="00F205D3" w:rsidRDefault="00F205D3">
            <w:pPr>
              <w:pStyle w:val="ConsPlusNormal"/>
              <w:jc w:val="center"/>
            </w:pPr>
            <w:r>
              <w:t>3</w:t>
            </w:r>
          </w:p>
        </w:tc>
        <w:tc>
          <w:tcPr>
            <w:tcW w:w="3515" w:type="dxa"/>
            <w:tcBorders>
              <w:top w:val="single" w:sz="4" w:space="0" w:color="auto"/>
              <w:bottom w:val="single" w:sz="4" w:space="0" w:color="auto"/>
              <w:right w:val="nil"/>
            </w:tcBorders>
          </w:tcPr>
          <w:p w:rsidR="00F205D3" w:rsidRDefault="00F205D3">
            <w:pPr>
              <w:pStyle w:val="ConsPlusNormal"/>
              <w:jc w:val="center"/>
            </w:pPr>
            <w:r>
              <w:t>4</w:t>
            </w:r>
          </w:p>
        </w:tc>
      </w:tr>
      <w:tr w:rsidR="00F205D3">
        <w:tblPrEx>
          <w:tblBorders>
            <w:insideH w:val="none" w:sz="0" w:space="0" w:color="auto"/>
            <w:insideV w:val="none" w:sz="0" w:space="0" w:color="auto"/>
          </w:tblBorders>
        </w:tblPrEx>
        <w:tc>
          <w:tcPr>
            <w:tcW w:w="600" w:type="dxa"/>
            <w:tcBorders>
              <w:top w:val="single" w:sz="4" w:space="0" w:color="auto"/>
              <w:left w:val="nil"/>
              <w:bottom w:val="nil"/>
              <w:right w:val="nil"/>
            </w:tcBorders>
          </w:tcPr>
          <w:p w:rsidR="00F205D3" w:rsidRDefault="00F205D3">
            <w:pPr>
              <w:pStyle w:val="ConsPlusNormal"/>
            </w:pPr>
          </w:p>
        </w:tc>
        <w:tc>
          <w:tcPr>
            <w:tcW w:w="8459" w:type="dxa"/>
            <w:gridSpan w:val="3"/>
            <w:tcBorders>
              <w:top w:val="single" w:sz="4" w:space="0" w:color="auto"/>
              <w:left w:val="nil"/>
              <w:bottom w:val="nil"/>
              <w:right w:val="nil"/>
            </w:tcBorders>
          </w:tcPr>
          <w:p w:rsidR="00F205D3" w:rsidRDefault="00F205D3">
            <w:pPr>
              <w:pStyle w:val="ConsPlusNormal"/>
            </w:pPr>
            <w:r>
              <w:t>Результат предоставления субсидии - перевод личных подсобных хозяйств и крестьянских (фермерских) хозяйств на альтернативные свиноводству виды животноводства</w:t>
            </w:r>
          </w:p>
        </w:tc>
      </w:tr>
      <w:tr w:rsidR="00F205D3">
        <w:tblPrEx>
          <w:tblBorders>
            <w:insideH w:val="none" w:sz="0" w:space="0" w:color="auto"/>
            <w:insideV w:val="none" w:sz="0" w:space="0" w:color="auto"/>
          </w:tblBorders>
        </w:tblPrEx>
        <w:tc>
          <w:tcPr>
            <w:tcW w:w="600" w:type="dxa"/>
            <w:tcBorders>
              <w:top w:val="nil"/>
              <w:left w:val="nil"/>
              <w:bottom w:val="nil"/>
              <w:right w:val="nil"/>
            </w:tcBorders>
          </w:tcPr>
          <w:p w:rsidR="00F205D3" w:rsidRDefault="00F205D3">
            <w:pPr>
              <w:pStyle w:val="ConsPlusNormal"/>
              <w:jc w:val="center"/>
            </w:pPr>
            <w:bookmarkStart w:id="15" w:name="P286"/>
            <w:bookmarkEnd w:id="15"/>
            <w:r>
              <w:t>1.</w:t>
            </w:r>
          </w:p>
        </w:tc>
        <w:tc>
          <w:tcPr>
            <w:tcW w:w="3600" w:type="dxa"/>
            <w:tcBorders>
              <w:top w:val="nil"/>
              <w:left w:val="nil"/>
              <w:bottom w:val="nil"/>
              <w:right w:val="nil"/>
            </w:tcBorders>
          </w:tcPr>
          <w:p w:rsidR="00F205D3" w:rsidRDefault="00F205D3">
            <w:pPr>
              <w:pStyle w:val="ConsPlusNormal"/>
            </w:pPr>
            <w:r>
              <w:t>Размер начисленной средней ежемесячной заработной платы - для крестьянских (фермерских) хозяйств и индивидуальных предпринимателей - глав крестьянских (фермерских) хозяйств, имеющих наемных работников</w:t>
            </w:r>
          </w:p>
        </w:tc>
        <w:tc>
          <w:tcPr>
            <w:tcW w:w="1344" w:type="dxa"/>
            <w:tcBorders>
              <w:top w:val="nil"/>
              <w:left w:val="nil"/>
              <w:bottom w:val="nil"/>
              <w:right w:val="nil"/>
            </w:tcBorders>
          </w:tcPr>
          <w:p w:rsidR="00F205D3" w:rsidRDefault="00F205D3">
            <w:pPr>
              <w:pStyle w:val="ConsPlusNormal"/>
            </w:pPr>
            <w:r>
              <w:t>рублей</w:t>
            </w:r>
          </w:p>
        </w:tc>
        <w:tc>
          <w:tcPr>
            <w:tcW w:w="3515" w:type="dxa"/>
            <w:tcBorders>
              <w:top w:val="nil"/>
              <w:left w:val="nil"/>
              <w:bottom w:val="nil"/>
              <w:right w:val="nil"/>
            </w:tcBorders>
          </w:tcPr>
          <w:p w:rsidR="00F205D3" w:rsidRDefault="00F205D3">
            <w:pPr>
              <w:pStyle w:val="ConsPlusNormal"/>
            </w:pPr>
            <w:r>
              <w:t xml:space="preserve">размер начисленной средней ежемесячной заработной платы по почвенно-климатическим зонам &lt;*&gt;, уменьшенный на 20 процентов, а также не ниже минимального размера заработной платы, установленного региональным </w:t>
            </w:r>
            <w:hyperlink r:id="rId78" w:history="1">
              <w:r>
                <w:rPr>
                  <w:color w:val="0000FF"/>
                </w:rPr>
                <w:t>соглашением</w:t>
              </w:r>
            </w:hyperlink>
            <w:r>
              <w:t xml:space="preserve"> о минимальной заработной плате в Волгоградской области от 26 июня 2019 г. N РС-71/19 на 01 января текущего финансового года</w:t>
            </w:r>
          </w:p>
        </w:tc>
      </w:tr>
      <w:tr w:rsidR="00F205D3">
        <w:tblPrEx>
          <w:tblBorders>
            <w:insideH w:val="none" w:sz="0" w:space="0" w:color="auto"/>
            <w:insideV w:val="none" w:sz="0" w:space="0" w:color="auto"/>
          </w:tblBorders>
        </w:tblPrEx>
        <w:tc>
          <w:tcPr>
            <w:tcW w:w="600" w:type="dxa"/>
            <w:tcBorders>
              <w:top w:val="nil"/>
              <w:left w:val="nil"/>
              <w:bottom w:val="nil"/>
              <w:right w:val="nil"/>
            </w:tcBorders>
          </w:tcPr>
          <w:p w:rsidR="00F205D3" w:rsidRDefault="00F205D3">
            <w:pPr>
              <w:pStyle w:val="ConsPlusNormal"/>
              <w:jc w:val="center"/>
            </w:pPr>
            <w:r>
              <w:t>2.</w:t>
            </w:r>
          </w:p>
        </w:tc>
        <w:tc>
          <w:tcPr>
            <w:tcW w:w="3600" w:type="dxa"/>
            <w:tcBorders>
              <w:top w:val="nil"/>
              <w:left w:val="nil"/>
              <w:bottom w:val="nil"/>
              <w:right w:val="nil"/>
            </w:tcBorders>
          </w:tcPr>
          <w:p w:rsidR="00F205D3" w:rsidRDefault="00F205D3">
            <w:pPr>
              <w:pStyle w:val="ConsPlusNormal"/>
            </w:pPr>
            <w:r>
              <w:t xml:space="preserve">Размер фонда оплаты труда - для </w:t>
            </w:r>
            <w:r>
              <w:lastRenderedPageBreak/>
              <w:t>крестьянских (фермерских) хозяйств и индивидуальных предпринимателей - глав крестьянских (фермерских) хозяйств, имеющих наемных работников</w:t>
            </w:r>
          </w:p>
        </w:tc>
        <w:tc>
          <w:tcPr>
            <w:tcW w:w="1344" w:type="dxa"/>
            <w:tcBorders>
              <w:top w:val="nil"/>
              <w:left w:val="nil"/>
              <w:bottom w:val="nil"/>
              <w:right w:val="nil"/>
            </w:tcBorders>
          </w:tcPr>
          <w:p w:rsidR="00F205D3" w:rsidRDefault="00F205D3">
            <w:pPr>
              <w:pStyle w:val="ConsPlusNormal"/>
            </w:pPr>
            <w:r>
              <w:lastRenderedPageBreak/>
              <w:t>рублей</w:t>
            </w:r>
          </w:p>
        </w:tc>
        <w:tc>
          <w:tcPr>
            <w:tcW w:w="3515" w:type="dxa"/>
            <w:tcBorders>
              <w:top w:val="nil"/>
              <w:left w:val="nil"/>
              <w:bottom w:val="nil"/>
              <w:right w:val="nil"/>
            </w:tcBorders>
          </w:tcPr>
          <w:p w:rsidR="00F205D3" w:rsidRDefault="00F205D3">
            <w:pPr>
              <w:pStyle w:val="ConsPlusNormal"/>
            </w:pPr>
            <w:r>
              <w:t xml:space="preserve">размер начисленной средней </w:t>
            </w:r>
            <w:r>
              <w:lastRenderedPageBreak/>
              <w:t xml:space="preserve">ежемесячной заработной платы в соответствии с </w:t>
            </w:r>
            <w:hyperlink w:anchor="P286" w:history="1">
              <w:r>
                <w:rPr>
                  <w:color w:val="0000FF"/>
                </w:rPr>
                <w:t>пунктом 1</w:t>
              </w:r>
            </w:hyperlink>
            <w:r>
              <w:t>, умноженный на среднегодовую численность работников за отчетный финансовый год, на 12 и на 1,01</w:t>
            </w:r>
          </w:p>
        </w:tc>
      </w:tr>
      <w:tr w:rsidR="00F205D3">
        <w:tblPrEx>
          <w:tblBorders>
            <w:insideH w:val="none" w:sz="0" w:space="0" w:color="auto"/>
            <w:insideV w:val="none" w:sz="0" w:space="0" w:color="auto"/>
          </w:tblBorders>
        </w:tblPrEx>
        <w:tc>
          <w:tcPr>
            <w:tcW w:w="600" w:type="dxa"/>
            <w:tcBorders>
              <w:top w:val="nil"/>
              <w:left w:val="nil"/>
              <w:bottom w:val="nil"/>
              <w:right w:val="nil"/>
            </w:tcBorders>
          </w:tcPr>
          <w:p w:rsidR="00F205D3" w:rsidRDefault="00F205D3">
            <w:pPr>
              <w:pStyle w:val="ConsPlusNormal"/>
              <w:jc w:val="center"/>
            </w:pPr>
            <w:bookmarkStart w:id="16" w:name="P294"/>
            <w:bookmarkEnd w:id="16"/>
            <w:r>
              <w:lastRenderedPageBreak/>
              <w:t>3.</w:t>
            </w:r>
          </w:p>
        </w:tc>
        <w:tc>
          <w:tcPr>
            <w:tcW w:w="3600" w:type="dxa"/>
            <w:tcBorders>
              <w:top w:val="nil"/>
              <w:left w:val="nil"/>
              <w:bottom w:val="nil"/>
              <w:right w:val="nil"/>
            </w:tcBorders>
          </w:tcPr>
          <w:p w:rsidR="00F205D3" w:rsidRDefault="00F205D3">
            <w:pPr>
              <w:pStyle w:val="ConsPlusNormal"/>
            </w:pPr>
            <w:r>
              <w:t>Годовой доход за вычетом расходов - для индивидуальных предпринимателей - глав крестьянских (фермерских) хозяйств, не имеющих наемных работников</w:t>
            </w:r>
          </w:p>
        </w:tc>
        <w:tc>
          <w:tcPr>
            <w:tcW w:w="1344" w:type="dxa"/>
            <w:tcBorders>
              <w:top w:val="nil"/>
              <w:left w:val="nil"/>
              <w:bottom w:val="nil"/>
              <w:right w:val="nil"/>
            </w:tcBorders>
          </w:tcPr>
          <w:p w:rsidR="00F205D3" w:rsidRDefault="00F205D3">
            <w:pPr>
              <w:pStyle w:val="ConsPlusNormal"/>
            </w:pPr>
            <w:r>
              <w:t>рублей</w:t>
            </w:r>
          </w:p>
        </w:tc>
        <w:tc>
          <w:tcPr>
            <w:tcW w:w="3515" w:type="dxa"/>
            <w:tcBorders>
              <w:top w:val="nil"/>
              <w:left w:val="nil"/>
              <w:bottom w:val="nil"/>
              <w:right w:val="nil"/>
            </w:tcBorders>
          </w:tcPr>
          <w:p w:rsidR="00F205D3" w:rsidRDefault="00F205D3">
            <w:pPr>
              <w:pStyle w:val="ConsPlusNormal"/>
            </w:pPr>
            <w:r>
              <w:t xml:space="preserve">размер начисленной средней ежемесячной заработной платы в соответствии с </w:t>
            </w:r>
            <w:hyperlink w:anchor="P286" w:history="1">
              <w:r>
                <w:rPr>
                  <w:color w:val="0000FF"/>
                </w:rPr>
                <w:t>пунктом 1</w:t>
              </w:r>
            </w:hyperlink>
            <w:r>
              <w:t>, умноженный на среднегодовую численность работников за отчетный финансовый год, на 12 и на 1,01</w:t>
            </w:r>
          </w:p>
        </w:tc>
      </w:tr>
      <w:tr w:rsidR="00F205D3">
        <w:tblPrEx>
          <w:tblBorders>
            <w:insideH w:val="none" w:sz="0" w:space="0" w:color="auto"/>
            <w:insideV w:val="none" w:sz="0" w:space="0" w:color="auto"/>
          </w:tblBorders>
        </w:tblPrEx>
        <w:tc>
          <w:tcPr>
            <w:tcW w:w="600" w:type="dxa"/>
            <w:tcBorders>
              <w:top w:val="nil"/>
              <w:left w:val="nil"/>
              <w:bottom w:val="nil"/>
              <w:right w:val="nil"/>
            </w:tcBorders>
          </w:tcPr>
          <w:p w:rsidR="00F205D3" w:rsidRDefault="00F205D3">
            <w:pPr>
              <w:pStyle w:val="ConsPlusNormal"/>
              <w:jc w:val="center"/>
            </w:pPr>
            <w:bookmarkStart w:id="17" w:name="P298"/>
            <w:bookmarkEnd w:id="17"/>
            <w:r>
              <w:t>4.</w:t>
            </w:r>
          </w:p>
        </w:tc>
        <w:tc>
          <w:tcPr>
            <w:tcW w:w="3600" w:type="dxa"/>
            <w:tcBorders>
              <w:top w:val="nil"/>
              <w:left w:val="nil"/>
              <w:bottom w:val="nil"/>
              <w:right w:val="nil"/>
            </w:tcBorders>
          </w:tcPr>
          <w:p w:rsidR="00F205D3" w:rsidRDefault="00F205D3">
            <w:pPr>
              <w:pStyle w:val="ConsPlusNormal"/>
            </w:pPr>
            <w:r>
              <w:t>Приобретенное поголовье нетелей крупного рогатого скота молочного направления</w:t>
            </w:r>
          </w:p>
        </w:tc>
        <w:tc>
          <w:tcPr>
            <w:tcW w:w="1344" w:type="dxa"/>
            <w:tcBorders>
              <w:top w:val="nil"/>
              <w:left w:val="nil"/>
              <w:bottom w:val="nil"/>
              <w:right w:val="nil"/>
            </w:tcBorders>
          </w:tcPr>
          <w:p w:rsidR="00F205D3" w:rsidRDefault="00F205D3">
            <w:pPr>
              <w:pStyle w:val="ConsPlusNormal"/>
            </w:pPr>
            <w:r>
              <w:t>голов</w:t>
            </w:r>
          </w:p>
        </w:tc>
        <w:tc>
          <w:tcPr>
            <w:tcW w:w="3515" w:type="dxa"/>
            <w:tcBorders>
              <w:top w:val="nil"/>
              <w:left w:val="nil"/>
              <w:bottom w:val="nil"/>
              <w:right w:val="nil"/>
            </w:tcBorders>
          </w:tcPr>
          <w:p w:rsidR="00F205D3" w:rsidRDefault="00F205D3">
            <w:pPr>
              <w:pStyle w:val="ConsPlusNormal"/>
            </w:pPr>
            <w:r>
              <w:t>сохранность приобретенного поголовья нетелей крупного рогатого скота молочного направления в течение трех лет</w:t>
            </w:r>
          </w:p>
        </w:tc>
      </w:tr>
    </w:tbl>
    <w:p w:rsidR="00F205D3" w:rsidRDefault="00F205D3">
      <w:pPr>
        <w:pStyle w:val="ConsPlusNormal"/>
        <w:jc w:val="both"/>
      </w:pPr>
    </w:p>
    <w:p w:rsidR="00F205D3" w:rsidRDefault="00F205D3">
      <w:pPr>
        <w:pStyle w:val="ConsPlusNormal"/>
        <w:ind w:firstLine="540"/>
        <w:jc w:val="both"/>
      </w:pPr>
      <w:r>
        <w:t>--------------------------------</w:t>
      </w:r>
    </w:p>
    <w:p w:rsidR="00F205D3" w:rsidRDefault="00F205D3">
      <w:pPr>
        <w:pStyle w:val="ConsPlusNormal"/>
        <w:spacing w:before="220"/>
        <w:ind w:firstLine="540"/>
        <w:jc w:val="both"/>
      </w:pPr>
      <w:r>
        <w:t>&lt;*&gt; Размер начисленной средней ежемесячной заработной платы по почвенно-климатическим зонам Волгоградской области:</w:t>
      </w:r>
    </w:p>
    <w:p w:rsidR="00F205D3" w:rsidRDefault="00F205D3">
      <w:pPr>
        <w:pStyle w:val="ConsPlusNormal"/>
        <w:spacing w:before="220"/>
        <w:ind w:firstLine="540"/>
        <w:jc w:val="both"/>
      </w:pPr>
      <w:r>
        <w:t xml:space="preserve">1. Степная зона черноземных почв (Алексеевский, </w:t>
      </w:r>
      <w:proofErr w:type="spellStart"/>
      <w:r>
        <w:t>Даниловский</w:t>
      </w:r>
      <w:proofErr w:type="spellEnd"/>
      <w:r>
        <w:t xml:space="preserve">, Еланский, </w:t>
      </w:r>
      <w:proofErr w:type="spellStart"/>
      <w:r>
        <w:t>Киквидзенский</w:t>
      </w:r>
      <w:proofErr w:type="spellEnd"/>
      <w:r>
        <w:t xml:space="preserve">, </w:t>
      </w:r>
      <w:proofErr w:type="spellStart"/>
      <w:r>
        <w:t>Кумылженский</w:t>
      </w:r>
      <w:proofErr w:type="spellEnd"/>
      <w:r>
        <w:t xml:space="preserve">, Нехаевский, Новоаннинский, Новониколаевский, </w:t>
      </w:r>
      <w:proofErr w:type="spellStart"/>
      <w:r>
        <w:t>Руднянский</w:t>
      </w:r>
      <w:proofErr w:type="spellEnd"/>
      <w:r>
        <w:t>, Урюпинский муниципальные районы, городской округ город Михайловка, городской округ город Урюпинск) - 24399 рублей.</w:t>
      </w:r>
    </w:p>
    <w:p w:rsidR="00F205D3" w:rsidRDefault="00F205D3">
      <w:pPr>
        <w:pStyle w:val="ConsPlusNormal"/>
        <w:spacing w:before="220"/>
        <w:ind w:firstLine="540"/>
        <w:jc w:val="both"/>
      </w:pPr>
      <w:r>
        <w:t>2. Сухостепная зона темно-каштановых почв (</w:t>
      </w:r>
      <w:proofErr w:type="spellStart"/>
      <w:r>
        <w:t>Жирновский</w:t>
      </w:r>
      <w:proofErr w:type="spellEnd"/>
      <w:r>
        <w:t xml:space="preserve">, </w:t>
      </w:r>
      <w:proofErr w:type="spellStart"/>
      <w:r>
        <w:t>Клетский</w:t>
      </w:r>
      <w:proofErr w:type="spellEnd"/>
      <w:r>
        <w:t xml:space="preserve">, Котовский, Ольховский, </w:t>
      </w:r>
      <w:proofErr w:type="spellStart"/>
      <w:r>
        <w:t>Серафимовичский</w:t>
      </w:r>
      <w:proofErr w:type="spellEnd"/>
      <w:r>
        <w:t xml:space="preserve">, </w:t>
      </w:r>
      <w:proofErr w:type="spellStart"/>
      <w:r>
        <w:t>Фроловский</w:t>
      </w:r>
      <w:proofErr w:type="spellEnd"/>
      <w:r>
        <w:t xml:space="preserve"> муниципальные районы, городской округ город Фролово) - 21959 рублей.</w:t>
      </w:r>
    </w:p>
    <w:p w:rsidR="00F205D3" w:rsidRDefault="00F205D3">
      <w:pPr>
        <w:pStyle w:val="ConsPlusNormal"/>
        <w:spacing w:before="220"/>
        <w:ind w:firstLine="540"/>
        <w:jc w:val="both"/>
      </w:pPr>
      <w:r>
        <w:t>3. Сухостепная зона каштановых почв (</w:t>
      </w:r>
      <w:proofErr w:type="spellStart"/>
      <w:r>
        <w:t>Городищенский</w:t>
      </w:r>
      <w:proofErr w:type="spellEnd"/>
      <w:r>
        <w:t xml:space="preserve">, </w:t>
      </w:r>
      <w:proofErr w:type="spellStart"/>
      <w:r>
        <w:t>Дубовский</w:t>
      </w:r>
      <w:proofErr w:type="spellEnd"/>
      <w:r>
        <w:t xml:space="preserve">, </w:t>
      </w:r>
      <w:proofErr w:type="spellStart"/>
      <w:r>
        <w:t>Иловлинский</w:t>
      </w:r>
      <w:proofErr w:type="spellEnd"/>
      <w:r>
        <w:t xml:space="preserve">, </w:t>
      </w:r>
      <w:proofErr w:type="spellStart"/>
      <w:r>
        <w:t>Калачевский</w:t>
      </w:r>
      <w:proofErr w:type="spellEnd"/>
      <w:r>
        <w:t xml:space="preserve">, </w:t>
      </w:r>
      <w:proofErr w:type="spellStart"/>
      <w:r>
        <w:t>Камышинский</w:t>
      </w:r>
      <w:proofErr w:type="spellEnd"/>
      <w:r>
        <w:t xml:space="preserve">, </w:t>
      </w:r>
      <w:proofErr w:type="spellStart"/>
      <w:r>
        <w:t>Котельниковский</w:t>
      </w:r>
      <w:proofErr w:type="spellEnd"/>
      <w:r>
        <w:t xml:space="preserve">, Октябрьский, </w:t>
      </w:r>
      <w:proofErr w:type="spellStart"/>
      <w:r>
        <w:t>Суровикинский</w:t>
      </w:r>
      <w:proofErr w:type="spellEnd"/>
      <w:r>
        <w:t>, Чернышковский муниципальные районы, городской округ город-герой Волгоград, городской округ город Камышин) - 20739 рублей.</w:t>
      </w:r>
    </w:p>
    <w:p w:rsidR="00F205D3" w:rsidRDefault="00F205D3">
      <w:pPr>
        <w:pStyle w:val="ConsPlusNormal"/>
        <w:spacing w:before="220"/>
        <w:ind w:firstLine="540"/>
        <w:jc w:val="both"/>
      </w:pPr>
      <w:r>
        <w:t xml:space="preserve">4. </w:t>
      </w:r>
      <w:proofErr w:type="gramStart"/>
      <w:r>
        <w:t>Левобережная</w:t>
      </w:r>
      <w:proofErr w:type="gramEnd"/>
      <w:r>
        <w:t xml:space="preserve"> </w:t>
      </w:r>
      <w:proofErr w:type="spellStart"/>
      <w:r>
        <w:t>подзона</w:t>
      </w:r>
      <w:proofErr w:type="spellEnd"/>
      <w:r>
        <w:t xml:space="preserve"> сухостепной зоны каштановых почв (Быковский, Николаевский, </w:t>
      </w:r>
      <w:proofErr w:type="spellStart"/>
      <w:r>
        <w:t>Старополтавский</w:t>
      </w:r>
      <w:proofErr w:type="spellEnd"/>
      <w:r>
        <w:t xml:space="preserve"> муниципальные районы) - 19519 рублей.</w:t>
      </w:r>
    </w:p>
    <w:p w:rsidR="00F205D3" w:rsidRDefault="00F205D3">
      <w:pPr>
        <w:pStyle w:val="ConsPlusNormal"/>
        <w:spacing w:before="220"/>
        <w:ind w:firstLine="540"/>
        <w:jc w:val="both"/>
      </w:pPr>
      <w:r>
        <w:t xml:space="preserve">5. Полупустынная зона светло-каштановых почв (Ленинский, </w:t>
      </w:r>
      <w:proofErr w:type="spellStart"/>
      <w:r>
        <w:t>Палласовский</w:t>
      </w:r>
      <w:proofErr w:type="spellEnd"/>
      <w:r>
        <w:t xml:space="preserve">, </w:t>
      </w:r>
      <w:proofErr w:type="spellStart"/>
      <w:r>
        <w:t>Светлоярский</w:t>
      </w:r>
      <w:proofErr w:type="spellEnd"/>
      <w:r>
        <w:t xml:space="preserve">, </w:t>
      </w:r>
      <w:proofErr w:type="spellStart"/>
      <w:r>
        <w:t>Среднеахтубинский</w:t>
      </w:r>
      <w:proofErr w:type="spellEnd"/>
      <w:r>
        <w:t>, муниципальные районы, городской округ город Волжский) - 19519 рублей.</w:t>
      </w:r>
    </w:p>
    <w:p w:rsidR="00F205D3" w:rsidRDefault="00F205D3">
      <w:pPr>
        <w:pStyle w:val="ConsPlusNormal"/>
        <w:jc w:val="both"/>
      </w:pPr>
    </w:p>
    <w:p w:rsidR="00F205D3" w:rsidRDefault="00F205D3">
      <w:pPr>
        <w:pStyle w:val="ConsPlusNormal"/>
        <w:jc w:val="both"/>
      </w:pPr>
    </w:p>
    <w:p w:rsidR="00F205D3" w:rsidRDefault="00F205D3">
      <w:pPr>
        <w:pStyle w:val="ConsPlusNormal"/>
        <w:jc w:val="both"/>
      </w:pPr>
    </w:p>
    <w:p w:rsidR="00F205D3" w:rsidRDefault="00F205D3">
      <w:pPr>
        <w:pStyle w:val="ConsPlusNormal"/>
        <w:jc w:val="both"/>
      </w:pPr>
    </w:p>
    <w:p w:rsidR="00F205D3" w:rsidRDefault="00F205D3">
      <w:pPr>
        <w:pStyle w:val="ConsPlusNormal"/>
        <w:jc w:val="both"/>
      </w:pPr>
    </w:p>
    <w:p w:rsidR="00F205D3" w:rsidRDefault="00F205D3">
      <w:pPr>
        <w:pStyle w:val="ConsPlusNormal"/>
        <w:jc w:val="right"/>
        <w:outlineLvl w:val="1"/>
      </w:pPr>
      <w:r>
        <w:t>Приложение 2</w:t>
      </w:r>
    </w:p>
    <w:p w:rsidR="00F205D3" w:rsidRDefault="00F205D3">
      <w:pPr>
        <w:pStyle w:val="ConsPlusNormal"/>
        <w:jc w:val="right"/>
      </w:pPr>
      <w:r>
        <w:t>к Порядку предоставления</w:t>
      </w:r>
    </w:p>
    <w:p w:rsidR="00F205D3" w:rsidRDefault="00F205D3">
      <w:pPr>
        <w:pStyle w:val="ConsPlusNormal"/>
        <w:jc w:val="right"/>
      </w:pPr>
      <w:r>
        <w:t>субсидий на возмещение</w:t>
      </w:r>
    </w:p>
    <w:p w:rsidR="00F205D3" w:rsidRDefault="00F205D3">
      <w:pPr>
        <w:pStyle w:val="ConsPlusNormal"/>
        <w:jc w:val="right"/>
      </w:pPr>
      <w:r>
        <w:t>части затрат крестьянских</w:t>
      </w:r>
    </w:p>
    <w:p w:rsidR="00F205D3" w:rsidRDefault="00F205D3">
      <w:pPr>
        <w:pStyle w:val="ConsPlusNormal"/>
        <w:jc w:val="right"/>
      </w:pPr>
      <w:r>
        <w:t>(фермерских) и личных подсобных</w:t>
      </w:r>
    </w:p>
    <w:p w:rsidR="00F205D3" w:rsidRDefault="00F205D3">
      <w:pPr>
        <w:pStyle w:val="ConsPlusNormal"/>
        <w:jc w:val="right"/>
      </w:pPr>
      <w:r>
        <w:t>хозяйств на приобретение</w:t>
      </w:r>
    </w:p>
    <w:p w:rsidR="00F205D3" w:rsidRDefault="00F205D3">
      <w:pPr>
        <w:pStyle w:val="ConsPlusNormal"/>
        <w:jc w:val="right"/>
      </w:pPr>
      <w:r>
        <w:t>сельскохозяйственных животных,</w:t>
      </w:r>
    </w:p>
    <w:p w:rsidR="00F205D3" w:rsidRDefault="00F205D3">
      <w:pPr>
        <w:pStyle w:val="ConsPlusNormal"/>
        <w:jc w:val="right"/>
      </w:pPr>
      <w:proofErr w:type="gramStart"/>
      <w:r>
        <w:t>альтернативных</w:t>
      </w:r>
      <w:proofErr w:type="gramEnd"/>
      <w:r>
        <w:t xml:space="preserve"> свиноводству</w:t>
      </w:r>
    </w:p>
    <w:p w:rsidR="00F205D3" w:rsidRDefault="00F20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05D3">
        <w:trPr>
          <w:jc w:val="center"/>
        </w:trPr>
        <w:tc>
          <w:tcPr>
            <w:tcW w:w="9294" w:type="dxa"/>
            <w:tcBorders>
              <w:top w:val="nil"/>
              <w:left w:val="single" w:sz="24" w:space="0" w:color="CED3F1"/>
              <w:bottom w:val="nil"/>
              <w:right w:val="single" w:sz="24" w:space="0" w:color="F4F3F8"/>
            </w:tcBorders>
            <w:shd w:val="clear" w:color="auto" w:fill="F4F3F8"/>
          </w:tcPr>
          <w:p w:rsidR="00F205D3" w:rsidRDefault="00F205D3">
            <w:pPr>
              <w:pStyle w:val="ConsPlusNormal"/>
              <w:jc w:val="center"/>
            </w:pPr>
            <w:r>
              <w:rPr>
                <w:color w:val="392C69"/>
              </w:rPr>
              <w:t>Список изменяющих документов</w:t>
            </w:r>
          </w:p>
          <w:p w:rsidR="00F205D3" w:rsidRDefault="00F205D3">
            <w:pPr>
              <w:pStyle w:val="ConsPlusNormal"/>
              <w:jc w:val="center"/>
            </w:pPr>
            <w:proofErr w:type="gramStart"/>
            <w:r>
              <w:rPr>
                <w:color w:val="392C69"/>
              </w:rPr>
              <w:t xml:space="preserve">(введено </w:t>
            </w:r>
            <w:hyperlink r:id="rId79" w:history="1">
              <w:r>
                <w:rPr>
                  <w:color w:val="0000FF"/>
                </w:rPr>
                <w:t>постановлением</w:t>
              </w:r>
            </w:hyperlink>
            <w:r>
              <w:rPr>
                <w:color w:val="392C69"/>
              </w:rPr>
              <w:t xml:space="preserve"> Администрации Волгоградской обл.</w:t>
            </w:r>
            <w:proofErr w:type="gramEnd"/>
          </w:p>
          <w:p w:rsidR="00F205D3" w:rsidRDefault="00F205D3">
            <w:pPr>
              <w:pStyle w:val="ConsPlusNormal"/>
              <w:jc w:val="center"/>
            </w:pPr>
            <w:r>
              <w:rPr>
                <w:color w:val="392C69"/>
              </w:rPr>
              <w:t>от 05.06.2020 N 317-п)</w:t>
            </w:r>
          </w:p>
        </w:tc>
      </w:tr>
    </w:tbl>
    <w:p w:rsidR="00F205D3" w:rsidRDefault="00F205D3">
      <w:pPr>
        <w:pStyle w:val="ConsPlusNormal"/>
        <w:jc w:val="both"/>
      </w:pPr>
    </w:p>
    <w:p w:rsidR="00F205D3" w:rsidRDefault="00F205D3">
      <w:pPr>
        <w:pStyle w:val="ConsPlusNonformat"/>
        <w:jc w:val="both"/>
      </w:pPr>
      <w:bookmarkStart w:id="18" w:name="P327"/>
      <w:bookmarkEnd w:id="18"/>
      <w:r>
        <w:lastRenderedPageBreak/>
        <w:t xml:space="preserve">                                   ОТЧЕТ</w:t>
      </w:r>
    </w:p>
    <w:p w:rsidR="00F205D3" w:rsidRDefault="00F205D3">
      <w:pPr>
        <w:pStyle w:val="ConsPlusNonformat"/>
        <w:jc w:val="both"/>
      </w:pPr>
    </w:p>
    <w:p w:rsidR="00F205D3" w:rsidRDefault="00F205D3">
      <w:pPr>
        <w:pStyle w:val="ConsPlusNonformat"/>
        <w:jc w:val="both"/>
      </w:pPr>
      <w:r>
        <w:t>о  достижении результата предоставления субсидии на возмещение части затрат</w:t>
      </w:r>
    </w:p>
    <w:p w:rsidR="00F205D3" w:rsidRDefault="00F205D3">
      <w:pPr>
        <w:pStyle w:val="ConsPlusNonformat"/>
        <w:jc w:val="both"/>
      </w:pPr>
      <w:r>
        <w:t>крестьянских  (фермерских)  и  личных  подсобных  хозяйств  на приобретение</w:t>
      </w:r>
    </w:p>
    <w:p w:rsidR="00F205D3" w:rsidRDefault="00F205D3">
      <w:pPr>
        <w:pStyle w:val="ConsPlusNonformat"/>
        <w:jc w:val="both"/>
      </w:pPr>
      <w:r>
        <w:t>сельскохозяйственных  животных, альтернативных свиноводству, и показателей,</w:t>
      </w:r>
    </w:p>
    <w:p w:rsidR="00F205D3" w:rsidRDefault="00F205D3">
      <w:pPr>
        <w:pStyle w:val="ConsPlusNonformat"/>
        <w:jc w:val="both"/>
      </w:pPr>
      <w:proofErr w:type="gramStart"/>
      <w:r>
        <w:t>необходимых</w:t>
      </w:r>
      <w:proofErr w:type="gramEnd"/>
      <w:r>
        <w:t xml:space="preserve"> для его достижения, за ________ год</w:t>
      </w:r>
    </w:p>
    <w:p w:rsidR="00F205D3" w:rsidRDefault="00F205D3">
      <w:pPr>
        <w:pStyle w:val="ConsPlusNonformat"/>
        <w:jc w:val="both"/>
      </w:pPr>
      <w:r>
        <w:t>___________________________________________________________________________</w:t>
      </w:r>
    </w:p>
    <w:p w:rsidR="00F205D3" w:rsidRDefault="00F205D3">
      <w:pPr>
        <w:pStyle w:val="ConsPlusNonformat"/>
        <w:jc w:val="both"/>
      </w:pPr>
      <w:r>
        <w:t xml:space="preserve">      (наименование получателя субсидии, муниципального образования)</w:t>
      </w:r>
    </w:p>
    <w:p w:rsidR="00F205D3" w:rsidRDefault="00F205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3847"/>
        <w:gridCol w:w="1200"/>
        <w:gridCol w:w="1984"/>
        <w:gridCol w:w="1381"/>
      </w:tblGrid>
      <w:tr w:rsidR="00F205D3">
        <w:tc>
          <w:tcPr>
            <w:tcW w:w="581" w:type="dxa"/>
            <w:tcBorders>
              <w:top w:val="single" w:sz="4" w:space="0" w:color="auto"/>
              <w:left w:val="nil"/>
              <w:bottom w:val="single" w:sz="4" w:space="0" w:color="auto"/>
            </w:tcBorders>
          </w:tcPr>
          <w:p w:rsidR="00F205D3" w:rsidRDefault="00F205D3">
            <w:pPr>
              <w:pStyle w:val="ConsPlusNormal"/>
              <w:jc w:val="center"/>
            </w:pPr>
            <w:r>
              <w:t>N</w:t>
            </w:r>
          </w:p>
          <w:p w:rsidR="00F205D3" w:rsidRDefault="00F205D3">
            <w:pPr>
              <w:pStyle w:val="ConsPlusNormal"/>
              <w:jc w:val="center"/>
            </w:pPr>
            <w:proofErr w:type="spellStart"/>
            <w:proofErr w:type="gramStart"/>
            <w:r>
              <w:t>п</w:t>
            </w:r>
            <w:proofErr w:type="spellEnd"/>
            <w:proofErr w:type="gramEnd"/>
            <w:r>
              <w:t>/</w:t>
            </w:r>
            <w:proofErr w:type="spellStart"/>
            <w:r>
              <w:t>п</w:t>
            </w:r>
            <w:proofErr w:type="spellEnd"/>
          </w:p>
        </w:tc>
        <w:tc>
          <w:tcPr>
            <w:tcW w:w="3847" w:type="dxa"/>
            <w:tcBorders>
              <w:top w:val="single" w:sz="4" w:space="0" w:color="auto"/>
              <w:bottom w:val="single" w:sz="4" w:space="0" w:color="auto"/>
            </w:tcBorders>
          </w:tcPr>
          <w:p w:rsidR="00F205D3" w:rsidRDefault="00F205D3">
            <w:pPr>
              <w:pStyle w:val="ConsPlusNormal"/>
              <w:jc w:val="center"/>
            </w:pPr>
            <w:r>
              <w:t>Наименование показателя, необходимого для достижения результата предоставления субсидии</w:t>
            </w:r>
          </w:p>
        </w:tc>
        <w:tc>
          <w:tcPr>
            <w:tcW w:w="1200" w:type="dxa"/>
            <w:tcBorders>
              <w:top w:val="single" w:sz="4" w:space="0" w:color="auto"/>
              <w:bottom w:val="single" w:sz="4" w:space="0" w:color="auto"/>
            </w:tcBorders>
          </w:tcPr>
          <w:p w:rsidR="00F205D3" w:rsidRDefault="00F205D3">
            <w:pPr>
              <w:pStyle w:val="ConsPlusNormal"/>
              <w:jc w:val="center"/>
            </w:pPr>
            <w:r>
              <w:t>Единица измерения</w:t>
            </w:r>
          </w:p>
        </w:tc>
        <w:tc>
          <w:tcPr>
            <w:tcW w:w="1984" w:type="dxa"/>
            <w:tcBorders>
              <w:top w:val="single" w:sz="4" w:space="0" w:color="auto"/>
              <w:bottom w:val="single" w:sz="4" w:space="0" w:color="auto"/>
            </w:tcBorders>
          </w:tcPr>
          <w:p w:rsidR="00F205D3" w:rsidRDefault="00F205D3">
            <w:pPr>
              <w:pStyle w:val="ConsPlusNormal"/>
              <w:jc w:val="center"/>
            </w:pPr>
            <w:r>
              <w:t>Плановое значение показателя</w:t>
            </w:r>
          </w:p>
        </w:tc>
        <w:tc>
          <w:tcPr>
            <w:tcW w:w="1381" w:type="dxa"/>
            <w:tcBorders>
              <w:top w:val="single" w:sz="4" w:space="0" w:color="auto"/>
              <w:bottom w:val="single" w:sz="4" w:space="0" w:color="auto"/>
              <w:right w:val="nil"/>
            </w:tcBorders>
          </w:tcPr>
          <w:p w:rsidR="00F205D3" w:rsidRDefault="00F205D3">
            <w:pPr>
              <w:pStyle w:val="ConsPlusNormal"/>
              <w:jc w:val="center"/>
            </w:pPr>
            <w:r>
              <w:t>Фактическое значение показателя</w:t>
            </w:r>
          </w:p>
        </w:tc>
      </w:tr>
      <w:tr w:rsidR="00F205D3">
        <w:tc>
          <w:tcPr>
            <w:tcW w:w="581" w:type="dxa"/>
            <w:tcBorders>
              <w:top w:val="single" w:sz="4" w:space="0" w:color="auto"/>
              <w:left w:val="nil"/>
              <w:bottom w:val="single" w:sz="4" w:space="0" w:color="auto"/>
            </w:tcBorders>
          </w:tcPr>
          <w:p w:rsidR="00F205D3" w:rsidRDefault="00F205D3">
            <w:pPr>
              <w:pStyle w:val="ConsPlusNormal"/>
              <w:jc w:val="center"/>
            </w:pPr>
            <w:r>
              <w:t>1</w:t>
            </w:r>
          </w:p>
        </w:tc>
        <w:tc>
          <w:tcPr>
            <w:tcW w:w="3847" w:type="dxa"/>
            <w:tcBorders>
              <w:top w:val="single" w:sz="4" w:space="0" w:color="auto"/>
              <w:bottom w:val="single" w:sz="4" w:space="0" w:color="auto"/>
            </w:tcBorders>
          </w:tcPr>
          <w:p w:rsidR="00F205D3" w:rsidRDefault="00F205D3">
            <w:pPr>
              <w:pStyle w:val="ConsPlusNormal"/>
              <w:jc w:val="center"/>
            </w:pPr>
            <w:r>
              <w:t>2</w:t>
            </w:r>
          </w:p>
        </w:tc>
        <w:tc>
          <w:tcPr>
            <w:tcW w:w="1200" w:type="dxa"/>
            <w:tcBorders>
              <w:top w:val="single" w:sz="4" w:space="0" w:color="auto"/>
              <w:bottom w:val="single" w:sz="4" w:space="0" w:color="auto"/>
            </w:tcBorders>
          </w:tcPr>
          <w:p w:rsidR="00F205D3" w:rsidRDefault="00F205D3">
            <w:pPr>
              <w:pStyle w:val="ConsPlusNormal"/>
              <w:jc w:val="center"/>
            </w:pPr>
            <w:r>
              <w:t>3</w:t>
            </w:r>
          </w:p>
        </w:tc>
        <w:tc>
          <w:tcPr>
            <w:tcW w:w="1984" w:type="dxa"/>
            <w:tcBorders>
              <w:top w:val="single" w:sz="4" w:space="0" w:color="auto"/>
              <w:bottom w:val="single" w:sz="4" w:space="0" w:color="auto"/>
            </w:tcBorders>
          </w:tcPr>
          <w:p w:rsidR="00F205D3" w:rsidRDefault="00F205D3">
            <w:pPr>
              <w:pStyle w:val="ConsPlusNormal"/>
              <w:jc w:val="center"/>
            </w:pPr>
            <w:r>
              <w:t>4</w:t>
            </w:r>
          </w:p>
        </w:tc>
        <w:tc>
          <w:tcPr>
            <w:tcW w:w="1381" w:type="dxa"/>
            <w:tcBorders>
              <w:top w:val="single" w:sz="4" w:space="0" w:color="auto"/>
              <w:bottom w:val="single" w:sz="4" w:space="0" w:color="auto"/>
              <w:right w:val="nil"/>
            </w:tcBorders>
          </w:tcPr>
          <w:p w:rsidR="00F205D3" w:rsidRDefault="00F205D3">
            <w:pPr>
              <w:pStyle w:val="ConsPlusNormal"/>
              <w:jc w:val="center"/>
            </w:pPr>
            <w:r>
              <w:t>5</w:t>
            </w:r>
          </w:p>
        </w:tc>
      </w:tr>
      <w:tr w:rsidR="00F205D3">
        <w:tblPrEx>
          <w:tblBorders>
            <w:insideH w:val="none" w:sz="0" w:space="0" w:color="auto"/>
            <w:insideV w:val="none" w:sz="0" w:space="0" w:color="auto"/>
          </w:tblBorders>
        </w:tblPrEx>
        <w:tc>
          <w:tcPr>
            <w:tcW w:w="581" w:type="dxa"/>
            <w:tcBorders>
              <w:top w:val="single" w:sz="4" w:space="0" w:color="auto"/>
              <w:left w:val="nil"/>
              <w:bottom w:val="nil"/>
              <w:right w:val="nil"/>
            </w:tcBorders>
          </w:tcPr>
          <w:p w:rsidR="00F205D3" w:rsidRDefault="00F205D3">
            <w:pPr>
              <w:pStyle w:val="ConsPlusNormal"/>
            </w:pPr>
          </w:p>
        </w:tc>
        <w:tc>
          <w:tcPr>
            <w:tcW w:w="8412" w:type="dxa"/>
            <w:gridSpan w:val="4"/>
            <w:tcBorders>
              <w:top w:val="single" w:sz="4" w:space="0" w:color="auto"/>
              <w:left w:val="nil"/>
              <w:bottom w:val="nil"/>
              <w:right w:val="nil"/>
            </w:tcBorders>
          </w:tcPr>
          <w:p w:rsidR="00F205D3" w:rsidRDefault="00F205D3">
            <w:pPr>
              <w:pStyle w:val="ConsPlusNormal"/>
              <w:jc w:val="center"/>
            </w:pPr>
            <w:r>
              <w:t>Результат предоставления субсидии - перевод личных подсобных хозяйств и крестьянских (фермерских) хозяйств на альтернативные свиноводству виды животноводства</w:t>
            </w:r>
          </w:p>
        </w:tc>
      </w:tr>
      <w:tr w:rsidR="00F205D3">
        <w:tblPrEx>
          <w:tblBorders>
            <w:insideH w:val="none" w:sz="0" w:space="0" w:color="auto"/>
            <w:insideV w:val="none" w:sz="0" w:space="0" w:color="auto"/>
          </w:tblBorders>
        </w:tblPrEx>
        <w:tc>
          <w:tcPr>
            <w:tcW w:w="581" w:type="dxa"/>
            <w:tcBorders>
              <w:top w:val="nil"/>
              <w:left w:val="nil"/>
              <w:bottom w:val="nil"/>
              <w:right w:val="nil"/>
            </w:tcBorders>
          </w:tcPr>
          <w:p w:rsidR="00F205D3" w:rsidRDefault="00F205D3">
            <w:pPr>
              <w:pStyle w:val="ConsPlusNormal"/>
              <w:jc w:val="center"/>
            </w:pPr>
            <w:r>
              <w:t>1.</w:t>
            </w:r>
          </w:p>
        </w:tc>
        <w:tc>
          <w:tcPr>
            <w:tcW w:w="3847" w:type="dxa"/>
            <w:tcBorders>
              <w:top w:val="nil"/>
              <w:left w:val="nil"/>
              <w:bottom w:val="nil"/>
              <w:right w:val="nil"/>
            </w:tcBorders>
          </w:tcPr>
          <w:p w:rsidR="00F205D3" w:rsidRDefault="00F205D3">
            <w:pPr>
              <w:pStyle w:val="ConsPlusNormal"/>
            </w:pPr>
            <w:r>
              <w:t>Размер начисленной средней ежемесячной заработной платы - для крестьянских (фермерских) хозяйств и индивидуальных предпринимателей - глав крестьянских (фермерских) хозяйств, имеющих наемных работников</w:t>
            </w:r>
          </w:p>
        </w:tc>
        <w:tc>
          <w:tcPr>
            <w:tcW w:w="1200" w:type="dxa"/>
            <w:tcBorders>
              <w:top w:val="nil"/>
              <w:left w:val="nil"/>
              <w:bottom w:val="nil"/>
              <w:right w:val="nil"/>
            </w:tcBorders>
          </w:tcPr>
          <w:p w:rsidR="00F205D3" w:rsidRDefault="00F205D3">
            <w:pPr>
              <w:pStyle w:val="ConsPlusNormal"/>
            </w:pPr>
            <w:r>
              <w:t>рублей</w:t>
            </w:r>
          </w:p>
        </w:tc>
        <w:tc>
          <w:tcPr>
            <w:tcW w:w="1984" w:type="dxa"/>
            <w:tcBorders>
              <w:top w:val="nil"/>
              <w:left w:val="nil"/>
              <w:bottom w:val="nil"/>
              <w:right w:val="nil"/>
            </w:tcBorders>
          </w:tcPr>
          <w:p w:rsidR="00F205D3" w:rsidRDefault="00F205D3">
            <w:pPr>
              <w:pStyle w:val="ConsPlusNormal"/>
            </w:pPr>
          </w:p>
        </w:tc>
        <w:tc>
          <w:tcPr>
            <w:tcW w:w="1381" w:type="dxa"/>
            <w:tcBorders>
              <w:top w:val="nil"/>
              <w:left w:val="nil"/>
              <w:bottom w:val="nil"/>
              <w:right w:val="nil"/>
            </w:tcBorders>
          </w:tcPr>
          <w:p w:rsidR="00F205D3" w:rsidRDefault="00F205D3">
            <w:pPr>
              <w:pStyle w:val="ConsPlusNormal"/>
            </w:pPr>
          </w:p>
        </w:tc>
      </w:tr>
      <w:tr w:rsidR="00F205D3">
        <w:tblPrEx>
          <w:tblBorders>
            <w:insideH w:val="none" w:sz="0" w:space="0" w:color="auto"/>
            <w:insideV w:val="none" w:sz="0" w:space="0" w:color="auto"/>
          </w:tblBorders>
        </w:tblPrEx>
        <w:tc>
          <w:tcPr>
            <w:tcW w:w="581" w:type="dxa"/>
            <w:tcBorders>
              <w:top w:val="nil"/>
              <w:left w:val="nil"/>
              <w:bottom w:val="nil"/>
              <w:right w:val="nil"/>
            </w:tcBorders>
          </w:tcPr>
          <w:p w:rsidR="00F205D3" w:rsidRDefault="00F205D3">
            <w:pPr>
              <w:pStyle w:val="ConsPlusNormal"/>
              <w:jc w:val="center"/>
            </w:pPr>
            <w:r>
              <w:t>2.</w:t>
            </w:r>
          </w:p>
        </w:tc>
        <w:tc>
          <w:tcPr>
            <w:tcW w:w="3847" w:type="dxa"/>
            <w:tcBorders>
              <w:top w:val="nil"/>
              <w:left w:val="nil"/>
              <w:bottom w:val="nil"/>
              <w:right w:val="nil"/>
            </w:tcBorders>
          </w:tcPr>
          <w:p w:rsidR="00F205D3" w:rsidRDefault="00F205D3">
            <w:pPr>
              <w:pStyle w:val="ConsPlusNormal"/>
            </w:pPr>
            <w:r>
              <w:t>Размер фонда оплаты труда - для крестьянских (фермерских) хозяйств и индивидуальных предпринимателей - глав крестьянских (фермерских) хозяйств, имеющих наемных работников</w:t>
            </w:r>
          </w:p>
        </w:tc>
        <w:tc>
          <w:tcPr>
            <w:tcW w:w="1200" w:type="dxa"/>
            <w:tcBorders>
              <w:top w:val="nil"/>
              <w:left w:val="nil"/>
              <w:bottom w:val="nil"/>
              <w:right w:val="nil"/>
            </w:tcBorders>
          </w:tcPr>
          <w:p w:rsidR="00F205D3" w:rsidRDefault="00F205D3">
            <w:pPr>
              <w:pStyle w:val="ConsPlusNormal"/>
            </w:pPr>
            <w:r>
              <w:t>рублей</w:t>
            </w:r>
          </w:p>
        </w:tc>
        <w:tc>
          <w:tcPr>
            <w:tcW w:w="1984" w:type="dxa"/>
            <w:tcBorders>
              <w:top w:val="nil"/>
              <w:left w:val="nil"/>
              <w:bottom w:val="nil"/>
              <w:right w:val="nil"/>
            </w:tcBorders>
          </w:tcPr>
          <w:p w:rsidR="00F205D3" w:rsidRDefault="00F205D3">
            <w:pPr>
              <w:pStyle w:val="ConsPlusNormal"/>
            </w:pPr>
          </w:p>
        </w:tc>
        <w:tc>
          <w:tcPr>
            <w:tcW w:w="1381" w:type="dxa"/>
            <w:tcBorders>
              <w:top w:val="nil"/>
              <w:left w:val="nil"/>
              <w:bottom w:val="nil"/>
              <w:right w:val="nil"/>
            </w:tcBorders>
          </w:tcPr>
          <w:p w:rsidR="00F205D3" w:rsidRDefault="00F205D3">
            <w:pPr>
              <w:pStyle w:val="ConsPlusNormal"/>
            </w:pPr>
          </w:p>
        </w:tc>
      </w:tr>
      <w:tr w:rsidR="00F205D3">
        <w:tblPrEx>
          <w:tblBorders>
            <w:insideH w:val="none" w:sz="0" w:space="0" w:color="auto"/>
            <w:insideV w:val="none" w:sz="0" w:space="0" w:color="auto"/>
          </w:tblBorders>
        </w:tblPrEx>
        <w:tc>
          <w:tcPr>
            <w:tcW w:w="581" w:type="dxa"/>
            <w:tcBorders>
              <w:top w:val="nil"/>
              <w:left w:val="nil"/>
              <w:bottom w:val="nil"/>
              <w:right w:val="nil"/>
            </w:tcBorders>
          </w:tcPr>
          <w:p w:rsidR="00F205D3" w:rsidRDefault="00F205D3">
            <w:pPr>
              <w:pStyle w:val="ConsPlusNormal"/>
              <w:jc w:val="center"/>
            </w:pPr>
            <w:r>
              <w:t>3.</w:t>
            </w:r>
          </w:p>
        </w:tc>
        <w:tc>
          <w:tcPr>
            <w:tcW w:w="3847" w:type="dxa"/>
            <w:tcBorders>
              <w:top w:val="nil"/>
              <w:left w:val="nil"/>
              <w:bottom w:val="nil"/>
              <w:right w:val="nil"/>
            </w:tcBorders>
          </w:tcPr>
          <w:p w:rsidR="00F205D3" w:rsidRDefault="00F205D3">
            <w:pPr>
              <w:pStyle w:val="ConsPlusNormal"/>
            </w:pPr>
            <w:r>
              <w:t>Годовой доход за вычетом расходов - для индивидуальных предпринимателей - глав крестьянских (фермерских) хозяйств, не имеющих наемных работников</w:t>
            </w:r>
          </w:p>
        </w:tc>
        <w:tc>
          <w:tcPr>
            <w:tcW w:w="1200" w:type="dxa"/>
            <w:tcBorders>
              <w:top w:val="nil"/>
              <w:left w:val="nil"/>
              <w:bottom w:val="nil"/>
              <w:right w:val="nil"/>
            </w:tcBorders>
          </w:tcPr>
          <w:p w:rsidR="00F205D3" w:rsidRDefault="00F205D3">
            <w:pPr>
              <w:pStyle w:val="ConsPlusNormal"/>
            </w:pPr>
            <w:r>
              <w:t>рублей</w:t>
            </w:r>
          </w:p>
        </w:tc>
        <w:tc>
          <w:tcPr>
            <w:tcW w:w="1984" w:type="dxa"/>
            <w:tcBorders>
              <w:top w:val="nil"/>
              <w:left w:val="nil"/>
              <w:bottom w:val="nil"/>
              <w:right w:val="nil"/>
            </w:tcBorders>
          </w:tcPr>
          <w:p w:rsidR="00F205D3" w:rsidRDefault="00F205D3">
            <w:pPr>
              <w:pStyle w:val="ConsPlusNormal"/>
            </w:pPr>
          </w:p>
        </w:tc>
        <w:tc>
          <w:tcPr>
            <w:tcW w:w="1381" w:type="dxa"/>
            <w:tcBorders>
              <w:top w:val="nil"/>
              <w:left w:val="nil"/>
              <w:bottom w:val="nil"/>
              <w:right w:val="nil"/>
            </w:tcBorders>
          </w:tcPr>
          <w:p w:rsidR="00F205D3" w:rsidRDefault="00F205D3">
            <w:pPr>
              <w:pStyle w:val="ConsPlusNormal"/>
            </w:pPr>
          </w:p>
        </w:tc>
      </w:tr>
      <w:tr w:rsidR="00F205D3">
        <w:tblPrEx>
          <w:tblBorders>
            <w:insideH w:val="none" w:sz="0" w:space="0" w:color="auto"/>
            <w:insideV w:val="none" w:sz="0" w:space="0" w:color="auto"/>
          </w:tblBorders>
        </w:tblPrEx>
        <w:tc>
          <w:tcPr>
            <w:tcW w:w="581" w:type="dxa"/>
            <w:tcBorders>
              <w:top w:val="nil"/>
              <w:left w:val="nil"/>
              <w:bottom w:val="nil"/>
              <w:right w:val="nil"/>
            </w:tcBorders>
          </w:tcPr>
          <w:p w:rsidR="00F205D3" w:rsidRDefault="00F205D3">
            <w:pPr>
              <w:pStyle w:val="ConsPlusNormal"/>
              <w:jc w:val="center"/>
            </w:pPr>
            <w:r>
              <w:t>4.</w:t>
            </w:r>
          </w:p>
        </w:tc>
        <w:tc>
          <w:tcPr>
            <w:tcW w:w="3847" w:type="dxa"/>
            <w:tcBorders>
              <w:top w:val="nil"/>
              <w:left w:val="nil"/>
              <w:bottom w:val="nil"/>
              <w:right w:val="nil"/>
            </w:tcBorders>
          </w:tcPr>
          <w:p w:rsidR="00F205D3" w:rsidRDefault="00F205D3">
            <w:pPr>
              <w:pStyle w:val="ConsPlusNormal"/>
            </w:pPr>
            <w:r>
              <w:t>Приобретенное поголовье нетелей крупного рогатого скота молочного направления</w:t>
            </w:r>
          </w:p>
        </w:tc>
        <w:tc>
          <w:tcPr>
            <w:tcW w:w="1200" w:type="dxa"/>
            <w:tcBorders>
              <w:top w:val="nil"/>
              <w:left w:val="nil"/>
              <w:bottom w:val="nil"/>
              <w:right w:val="nil"/>
            </w:tcBorders>
          </w:tcPr>
          <w:p w:rsidR="00F205D3" w:rsidRDefault="00F205D3">
            <w:pPr>
              <w:pStyle w:val="ConsPlusNormal"/>
            </w:pPr>
            <w:r>
              <w:t>голов</w:t>
            </w:r>
          </w:p>
        </w:tc>
        <w:tc>
          <w:tcPr>
            <w:tcW w:w="1984" w:type="dxa"/>
            <w:tcBorders>
              <w:top w:val="nil"/>
              <w:left w:val="nil"/>
              <w:bottom w:val="nil"/>
              <w:right w:val="nil"/>
            </w:tcBorders>
          </w:tcPr>
          <w:p w:rsidR="00F205D3" w:rsidRDefault="00F205D3">
            <w:pPr>
              <w:pStyle w:val="ConsPlusNormal"/>
            </w:pPr>
            <w:r>
              <w:t>сохранность приобретенного поголовья нетелей крупного рогатого скота молочного направления в течение трех лет</w:t>
            </w:r>
          </w:p>
        </w:tc>
        <w:tc>
          <w:tcPr>
            <w:tcW w:w="1381" w:type="dxa"/>
            <w:tcBorders>
              <w:top w:val="nil"/>
              <w:left w:val="nil"/>
              <w:bottom w:val="nil"/>
              <w:right w:val="nil"/>
            </w:tcBorders>
          </w:tcPr>
          <w:p w:rsidR="00F205D3" w:rsidRDefault="00F205D3">
            <w:pPr>
              <w:pStyle w:val="ConsPlusNormal"/>
            </w:pPr>
          </w:p>
        </w:tc>
      </w:tr>
    </w:tbl>
    <w:p w:rsidR="00F205D3" w:rsidRDefault="00F205D3">
      <w:pPr>
        <w:pStyle w:val="ConsPlusNormal"/>
        <w:jc w:val="both"/>
      </w:pPr>
    </w:p>
    <w:p w:rsidR="00F205D3" w:rsidRDefault="00F205D3">
      <w:pPr>
        <w:pStyle w:val="ConsPlusNonformat"/>
        <w:jc w:val="both"/>
      </w:pPr>
      <w:r>
        <w:t xml:space="preserve">Руководитель </w:t>
      </w:r>
      <w:proofErr w:type="gramStart"/>
      <w:r>
        <w:t>сельскохозяйственного</w:t>
      </w:r>
      <w:proofErr w:type="gramEnd"/>
    </w:p>
    <w:p w:rsidR="00F205D3" w:rsidRDefault="00F205D3">
      <w:pPr>
        <w:pStyle w:val="ConsPlusNonformat"/>
        <w:jc w:val="both"/>
      </w:pPr>
      <w:r>
        <w:t>товаропроизводителя - получателя субсидии</w:t>
      </w:r>
    </w:p>
    <w:p w:rsidR="00F205D3" w:rsidRDefault="00F205D3">
      <w:pPr>
        <w:pStyle w:val="ConsPlusNonformat"/>
        <w:jc w:val="both"/>
      </w:pPr>
      <w:r>
        <w:t>(глава личного подсобного хозяйства)        __________  ___________________</w:t>
      </w:r>
    </w:p>
    <w:p w:rsidR="00F205D3" w:rsidRDefault="00F205D3">
      <w:pPr>
        <w:pStyle w:val="ConsPlusNonformat"/>
        <w:jc w:val="both"/>
      </w:pPr>
      <w:r>
        <w:t xml:space="preserve">                                            (подпись)   (инициалы, фамилия)</w:t>
      </w:r>
    </w:p>
    <w:p w:rsidR="00F205D3" w:rsidRDefault="00F205D3">
      <w:pPr>
        <w:pStyle w:val="ConsPlusNonformat"/>
        <w:jc w:val="both"/>
      </w:pPr>
    </w:p>
    <w:p w:rsidR="00F205D3" w:rsidRDefault="00F205D3">
      <w:pPr>
        <w:pStyle w:val="ConsPlusNonformat"/>
        <w:jc w:val="both"/>
      </w:pPr>
      <w:r>
        <w:t>Главный бухгалтер, бухгалтер</w:t>
      </w:r>
    </w:p>
    <w:p w:rsidR="00F205D3" w:rsidRDefault="00F205D3">
      <w:pPr>
        <w:pStyle w:val="ConsPlusNonformat"/>
        <w:jc w:val="both"/>
      </w:pPr>
      <w:r>
        <w:t>сельскохозяйственного товаропроизводителя -</w:t>
      </w:r>
    </w:p>
    <w:p w:rsidR="00F205D3" w:rsidRDefault="00F205D3">
      <w:pPr>
        <w:pStyle w:val="ConsPlusNonformat"/>
        <w:jc w:val="both"/>
      </w:pPr>
      <w:r>
        <w:t>получателя субсидии (при наличии)           __________  ___________________</w:t>
      </w:r>
    </w:p>
    <w:p w:rsidR="00F205D3" w:rsidRDefault="00F205D3">
      <w:pPr>
        <w:pStyle w:val="ConsPlusNonformat"/>
        <w:jc w:val="both"/>
      </w:pPr>
      <w:r>
        <w:t xml:space="preserve">                                            (подпись)   (инициалы, фамилия)</w:t>
      </w:r>
    </w:p>
    <w:p w:rsidR="00F205D3" w:rsidRDefault="00F205D3">
      <w:pPr>
        <w:pStyle w:val="ConsPlusNonformat"/>
        <w:jc w:val="both"/>
      </w:pPr>
    </w:p>
    <w:p w:rsidR="00F205D3" w:rsidRDefault="00F205D3">
      <w:pPr>
        <w:pStyle w:val="ConsPlusNonformat"/>
        <w:jc w:val="both"/>
      </w:pPr>
      <w:r>
        <w:t xml:space="preserve">                                     М.П. (при наличии печати)</w:t>
      </w:r>
    </w:p>
    <w:p w:rsidR="00F205D3" w:rsidRDefault="00F205D3">
      <w:pPr>
        <w:pStyle w:val="ConsPlusNonformat"/>
        <w:jc w:val="both"/>
      </w:pPr>
    </w:p>
    <w:p w:rsidR="00F205D3" w:rsidRDefault="00F205D3">
      <w:pPr>
        <w:pStyle w:val="ConsPlusNonformat"/>
        <w:jc w:val="both"/>
      </w:pPr>
      <w:r>
        <w:t>Отчет проверен:</w:t>
      </w:r>
    </w:p>
    <w:p w:rsidR="00F205D3" w:rsidRDefault="00F205D3">
      <w:pPr>
        <w:pStyle w:val="ConsPlusNonformat"/>
        <w:jc w:val="both"/>
      </w:pPr>
    </w:p>
    <w:p w:rsidR="00F205D3" w:rsidRDefault="00F205D3">
      <w:pPr>
        <w:pStyle w:val="ConsPlusNonformat"/>
        <w:jc w:val="both"/>
      </w:pPr>
      <w:r>
        <w:t>Значение результата предоставления субсидии составляет _________ процентов.</w:t>
      </w:r>
    </w:p>
    <w:p w:rsidR="00F205D3" w:rsidRDefault="00F205D3">
      <w:pPr>
        <w:pStyle w:val="ConsPlusNonformat"/>
        <w:jc w:val="both"/>
      </w:pPr>
    </w:p>
    <w:p w:rsidR="00F205D3" w:rsidRDefault="00F205D3">
      <w:pPr>
        <w:pStyle w:val="ConsPlusNonformat"/>
        <w:jc w:val="both"/>
      </w:pPr>
    </w:p>
    <w:p w:rsidR="00F205D3" w:rsidRDefault="00F205D3">
      <w:pPr>
        <w:pStyle w:val="ConsPlusNonformat"/>
        <w:jc w:val="both"/>
      </w:pPr>
      <w:r>
        <w:t>_____________________________________  ____________  ______________________</w:t>
      </w:r>
    </w:p>
    <w:p w:rsidR="00F205D3" w:rsidRDefault="00F205D3">
      <w:pPr>
        <w:pStyle w:val="ConsPlusNonformat"/>
        <w:jc w:val="both"/>
      </w:pPr>
      <w:r>
        <w:t xml:space="preserve">   </w:t>
      </w:r>
      <w:proofErr w:type="gramStart"/>
      <w:r>
        <w:t>(должность специалиста комитета      (подпись)     (инициалы, фамилия)</w:t>
      </w:r>
      <w:proofErr w:type="gramEnd"/>
    </w:p>
    <w:p w:rsidR="00F205D3" w:rsidRDefault="00F205D3">
      <w:pPr>
        <w:pStyle w:val="ConsPlusNonformat"/>
        <w:jc w:val="both"/>
      </w:pPr>
      <w:r>
        <w:t xml:space="preserve">       сельского хозяйства</w:t>
      </w:r>
    </w:p>
    <w:p w:rsidR="00F205D3" w:rsidRDefault="00F205D3">
      <w:pPr>
        <w:pStyle w:val="ConsPlusNonformat"/>
        <w:jc w:val="both"/>
      </w:pPr>
      <w:r>
        <w:t xml:space="preserve">     </w:t>
      </w:r>
      <w:proofErr w:type="gramStart"/>
      <w:r>
        <w:t>Волгоградской области)</w:t>
      </w:r>
      <w:proofErr w:type="gramEnd"/>
    </w:p>
    <w:p w:rsidR="00F205D3" w:rsidRDefault="00F205D3">
      <w:pPr>
        <w:pStyle w:val="ConsPlusNonformat"/>
        <w:jc w:val="both"/>
      </w:pPr>
    </w:p>
    <w:p w:rsidR="00F205D3" w:rsidRDefault="00F205D3">
      <w:pPr>
        <w:pStyle w:val="ConsPlusNonformat"/>
        <w:jc w:val="both"/>
      </w:pPr>
    </w:p>
    <w:p w:rsidR="00F205D3" w:rsidRDefault="00F205D3">
      <w:pPr>
        <w:pStyle w:val="ConsPlusNonformat"/>
        <w:jc w:val="both"/>
      </w:pPr>
      <w:r>
        <w:t>"___" __________ 20__ г.</w:t>
      </w:r>
    </w:p>
    <w:p w:rsidR="00F205D3" w:rsidRDefault="00F205D3">
      <w:pPr>
        <w:pStyle w:val="ConsPlusNormal"/>
        <w:jc w:val="both"/>
      </w:pPr>
    </w:p>
    <w:p w:rsidR="00F205D3" w:rsidRDefault="00F205D3">
      <w:pPr>
        <w:pStyle w:val="ConsPlusNormal"/>
        <w:jc w:val="both"/>
      </w:pPr>
    </w:p>
    <w:p w:rsidR="00F205D3" w:rsidRDefault="00F205D3">
      <w:pPr>
        <w:pStyle w:val="ConsPlusNormal"/>
        <w:pBdr>
          <w:top w:val="single" w:sz="6" w:space="0" w:color="auto"/>
        </w:pBdr>
        <w:spacing w:before="100" w:after="100"/>
        <w:jc w:val="both"/>
        <w:rPr>
          <w:sz w:val="2"/>
          <w:szCs w:val="2"/>
        </w:rPr>
      </w:pPr>
    </w:p>
    <w:p w:rsidR="005914D7" w:rsidRDefault="00CB1EF1"/>
    <w:sectPr w:rsidR="005914D7" w:rsidSect="00CB1EF1">
      <w:pgSz w:w="11906" w:h="16838"/>
      <w:pgMar w:top="397" w:right="851" w:bottom="45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05D3"/>
    <w:rsid w:val="003F0FA4"/>
    <w:rsid w:val="0048435B"/>
    <w:rsid w:val="006830C1"/>
    <w:rsid w:val="0077663C"/>
    <w:rsid w:val="007C39FF"/>
    <w:rsid w:val="00971854"/>
    <w:rsid w:val="009B236C"/>
    <w:rsid w:val="00CB1EF1"/>
    <w:rsid w:val="00EE7A24"/>
    <w:rsid w:val="00F16311"/>
    <w:rsid w:val="00F205D3"/>
    <w:rsid w:val="00F73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5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05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5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05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2CA94BAD26E46B10C7E2311F7F4F92E32FEAC4D2BB28FC157CF4E55C2C1D7AFBD8ADEE37E0136AB74E0734793D4B42AFEC509AA344D3F90FC1F64Cj478F" TargetMode="External"/><Relationship Id="rId18" Type="http://schemas.openxmlformats.org/officeDocument/2006/relationships/hyperlink" Target="consultantplus://offline/ref=9D2CA94BAD26E46B10C7E2311F7F4F92E32FEAC4D2BB28FC157CF4E55C2C1D7AFBD8ADEE37E0136AB74E0734783D4B42AFEC509AA344D3F90FC1F64Cj478F" TargetMode="External"/><Relationship Id="rId26" Type="http://schemas.openxmlformats.org/officeDocument/2006/relationships/hyperlink" Target="consultantplus://offline/ref=9D2CA94BAD26E46B10C7E2311F7F4F92E32FEAC4D2BB28FC157CF4E55C2C1D7AFBD8ADEE37E0136AB74E07357D3D4B42AFEC509AA344D3F90FC1F64Cj478F" TargetMode="External"/><Relationship Id="rId39" Type="http://schemas.openxmlformats.org/officeDocument/2006/relationships/hyperlink" Target="consultantplus://offline/ref=9D2CA94BAD26E46B10C7FC3C09131097E021B7CED9B324A34F2EF2B2037C1B2FA998F3B775A1006BB15005347Dj376F" TargetMode="External"/><Relationship Id="rId21" Type="http://schemas.openxmlformats.org/officeDocument/2006/relationships/hyperlink" Target="consultantplus://offline/ref=9D2CA94BAD26E46B10C7E2311F7F4F92E32FEAC4D1B327F51673F4E55C2C1D7AFBD8ADEE37E0136AB74E0734783D4B42AFEC509AA344D3F90FC1F64Cj478F" TargetMode="External"/><Relationship Id="rId34" Type="http://schemas.openxmlformats.org/officeDocument/2006/relationships/hyperlink" Target="consultantplus://offline/ref=9D2CA94BAD26E46B10C7E2311F7F4F92E32FEAC4D2BB28FC157CF4E55C2C1D7AFBD8ADEE37E0136AB74E07367C3D4B42AFEC509AA344D3F90FC1F64Cj478F" TargetMode="External"/><Relationship Id="rId42" Type="http://schemas.openxmlformats.org/officeDocument/2006/relationships/hyperlink" Target="consultantplus://offline/ref=9D2CA94BAD26E46B10C7E2311F7F4F92E32FEAC4D1B327F51673F4E55C2C1D7AFBD8ADEE37E0136AB74E07367B3D4B42AFEC509AA344D3F90FC1F64Cj478F" TargetMode="External"/><Relationship Id="rId47" Type="http://schemas.openxmlformats.org/officeDocument/2006/relationships/hyperlink" Target="consultantplus://offline/ref=9D2CA94BAD26E46B10C7E2311F7F4F92E32FEAC4D2BB28FC157CF4E55C2C1D7AFBD8ADEE37E0136AB74E0736763D4B42AFEC509AA344D3F90FC1F64Cj478F" TargetMode="External"/><Relationship Id="rId50" Type="http://schemas.openxmlformats.org/officeDocument/2006/relationships/hyperlink" Target="consultantplus://offline/ref=9D2CA94BAD26E46B10C7FC3C09131097E020B6C9D3BF24A34F2EF2B2037C1B2FA998F3B775A1006BB15005347Dj376F" TargetMode="External"/><Relationship Id="rId55" Type="http://schemas.openxmlformats.org/officeDocument/2006/relationships/hyperlink" Target="consultantplus://offline/ref=9D2CA94BAD26E46B10C7E2311F7F4F92E32FEAC4D1B327F51673F4E55C2C1D7AFBD8ADEE37E0136AB74E0736783D4B42AFEC509AA344D3F90FC1F64Cj478F" TargetMode="External"/><Relationship Id="rId63" Type="http://schemas.openxmlformats.org/officeDocument/2006/relationships/hyperlink" Target="consultantplus://offline/ref=9D2CA94BAD26E46B10C7E2311F7F4F92E32FEAC4D2BB28FC157CF4E55C2C1D7AFBD8ADEE37E0136AB74E0731783D4B42AFEC509AA344D3F90FC1F64Cj478F" TargetMode="External"/><Relationship Id="rId68" Type="http://schemas.openxmlformats.org/officeDocument/2006/relationships/image" Target="media/image1.wmf"/><Relationship Id="rId76" Type="http://schemas.openxmlformats.org/officeDocument/2006/relationships/hyperlink" Target="consultantplus://offline/ref=9D2CA94BAD26E46B10C7E2311F7F4F92E32FEAC4D2BB28FC157CF4E55C2C1D7AFBD8ADEE37E0136AB74E0733793D4B42AFEC509AA344D3F90FC1F64Cj478F" TargetMode="External"/><Relationship Id="rId7" Type="http://schemas.openxmlformats.org/officeDocument/2006/relationships/hyperlink" Target="consultantplus://offline/ref=9D2CA94BAD26E46B10C7FC3C09131097E021B7CAD5BF24A34F2EF2B2037C1B2FBB98ABBB74A71D62BE4553653B631212EEA75D9DB858D3FDj171F" TargetMode="External"/><Relationship Id="rId71" Type="http://schemas.openxmlformats.org/officeDocument/2006/relationships/hyperlink" Target="consultantplus://offline/ref=9D2CA94BAD26E46B10C7E2311F7F4F92E32FEAC4D1B327F51673F4E55C2C1D7AFBD8ADEE37E0136AB74E07377F3D4B42AFEC509AA344D3F90FC1F64Cj478F" TargetMode="External"/><Relationship Id="rId2" Type="http://schemas.openxmlformats.org/officeDocument/2006/relationships/settings" Target="settings.xml"/><Relationship Id="rId16" Type="http://schemas.openxmlformats.org/officeDocument/2006/relationships/hyperlink" Target="consultantplus://offline/ref=9D2CA94BAD26E46B10C7FC3C09131097E22CB4C1D4B824A34F2EF2B2037C1B2FBB98ABBB74A41F69B44553653B631212EEA75D9DB858D3FDj171F" TargetMode="External"/><Relationship Id="rId29" Type="http://schemas.openxmlformats.org/officeDocument/2006/relationships/hyperlink" Target="consultantplus://offline/ref=9D2CA94BAD26E46B10C7E2311F7F4F92E32FEAC4D2BB28FC157CF4E55C2C1D7AFBD8ADEE37E0136AB74E07357A3D4B42AFEC509AA344D3F90FC1F64Cj478F" TargetMode="External"/><Relationship Id="rId11" Type="http://schemas.openxmlformats.org/officeDocument/2006/relationships/hyperlink" Target="consultantplus://offline/ref=9D2CA94BAD26E46B10C7E2311F7F4F92E32FEAC4D1BD28FC127EF4E55C2C1D7AFBD8ADEE37E0136AB74E07347A3D4B42AFEC509AA344D3F90FC1F64Cj478F" TargetMode="External"/><Relationship Id="rId24" Type="http://schemas.openxmlformats.org/officeDocument/2006/relationships/hyperlink" Target="consultantplus://offline/ref=9D2CA94BAD26E46B10C7E2311F7F4F92E32FEAC4D1BD28FC127EF4E55C2C1D7AFBD8ADEE37E0136AB74E0735793D4B42AFEC509AA344D3F90FC1F64Cj478F" TargetMode="External"/><Relationship Id="rId32" Type="http://schemas.openxmlformats.org/officeDocument/2006/relationships/hyperlink" Target="consultantplus://offline/ref=9D2CA94BAD26E46B10C7E2311F7F4F92E32FEAC4D2BB28FC157CF4E55C2C1D7AFBD8ADEE37E0136AB74E0735763D4B42AFEC509AA344D3F90FC1F64Cj478F" TargetMode="External"/><Relationship Id="rId37" Type="http://schemas.openxmlformats.org/officeDocument/2006/relationships/hyperlink" Target="consultantplus://offline/ref=9D2CA94BAD26E46B10C7E2311F7F4F92E32FEAC4D1B327F51673F4E55C2C1D7AFBD8ADEE37E0136AB74E07367F3D4B42AFEC509AA344D3F90FC1F64Cj478F" TargetMode="External"/><Relationship Id="rId40" Type="http://schemas.openxmlformats.org/officeDocument/2006/relationships/hyperlink" Target="consultantplus://offline/ref=9D2CA94BAD26E46B10C7FC3C09131097E021B7CED9B324A34F2EF2B2037C1B2FBB98ABBB74A51E6BB34553653B631212EEA75D9DB858D3FDj171F" TargetMode="External"/><Relationship Id="rId45" Type="http://schemas.openxmlformats.org/officeDocument/2006/relationships/hyperlink" Target="consultantplus://offline/ref=9D2CA94BAD26E46B10C7E2311F7F4F92E32FEAC4D2BB28FC157CF4E55C2C1D7AFBD8ADEE37E0136AB74E0736773D4B42AFEC509AA344D3F90FC1F64Cj478F" TargetMode="External"/><Relationship Id="rId53" Type="http://schemas.openxmlformats.org/officeDocument/2006/relationships/hyperlink" Target="consultantplus://offline/ref=9D2CA94BAD26E46B10C7E2311F7F4F92E32FEAC4D2BB28FC157CF4E55C2C1D7AFBD8ADEE37E0136AB74E07377B3D4B42AFEC509AA344D3F90FC1F64Cj478F" TargetMode="External"/><Relationship Id="rId58" Type="http://schemas.openxmlformats.org/officeDocument/2006/relationships/hyperlink" Target="consultantplus://offline/ref=9D2CA94BAD26E46B10C7E2311F7F4F92E32FEAC4D1BD28FC127EF4E55C2C1D7AFBD8ADEE37E0136AB74E07377F3D4B42AFEC509AA344D3F90FC1F64Cj478F" TargetMode="External"/><Relationship Id="rId66" Type="http://schemas.openxmlformats.org/officeDocument/2006/relationships/hyperlink" Target="consultantplus://offline/ref=9D2CA94BAD26E46B10C7FC3C09131097E125B4CCD0BC24A34F2EF2B2037C1B2FBB98ABBB74A31A62B44553653B631212EEA75D9DB858D3FDj171F" TargetMode="External"/><Relationship Id="rId74" Type="http://schemas.openxmlformats.org/officeDocument/2006/relationships/hyperlink" Target="consultantplus://offline/ref=9D2CA94BAD26E46B10C7E2311F7F4F92E32FEAC4D2BB28FC157CF4E55C2C1D7AFBD8ADEE37E0136AB74E07337B3D4B42AFEC509AA344D3F90FC1F64Cj478F" TargetMode="External"/><Relationship Id="rId79" Type="http://schemas.openxmlformats.org/officeDocument/2006/relationships/hyperlink" Target="consultantplus://offline/ref=9D2CA94BAD26E46B10C7E2311F7F4F92E32FEAC4D2BB28FC157CF4E55C2C1D7AFBD8ADEE37E0136AB74E0733763D4B42AFEC509AA344D3F90FC1F64Cj478F" TargetMode="External"/><Relationship Id="rId5" Type="http://schemas.openxmlformats.org/officeDocument/2006/relationships/hyperlink" Target="consultantplus://offline/ref=9D2CA94BAD26E46B10C7E2311F7F4F92E32FEAC4D1B327F51673F4E55C2C1D7AFBD8ADEE37E0136AB74E07347A3D4B42AFEC509AA344D3F90FC1F64Cj478F" TargetMode="External"/><Relationship Id="rId61" Type="http://schemas.openxmlformats.org/officeDocument/2006/relationships/hyperlink" Target="consultantplus://offline/ref=9D2CA94BAD26E46B10C7E2311F7F4F92E32FEAC4D2BB28FC157CF4E55C2C1D7AFBD8ADEE37E0136AB74E0730793D4B42AFEC509AA344D3F90FC1F64Cj478F" TargetMode="External"/><Relationship Id="rId10" Type="http://schemas.openxmlformats.org/officeDocument/2006/relationships/hyperlink" Target="consultantplus://offline/ref=9D2CA94BAD26E46B10C7E2311F7F4F92E32FEAC4D1B829F0177BF4E55C2C1D7AFBD8ADEE25E04B66B64B193479281D13E9jB79F" TargetMode="External"/><Relationship Id="rId19" Type="http://schemas.openxmlformats.org/officeDocument/2006/relationships/hyperlink" Target="consultantplus://offline/ref=9D2CA94BAD26E46B10C7E2311F7F4F92E32FEAC4D2BB28F0177BF4E55C2C1D7AFBD8ADEE37E0136AB64F01357F3D4B42AFEC509AA344D3F90FC1F64Cj478F" TargetMode="External"/><Relationship Id="rId31" Type="http://schemas.openxmlformats.org/officeDocument/2006/relationships/hyperlink" Target="consultantplus://offline/ref=9D2CA94BAD26E46B10C7E2311F7F4F92E32FEAC4D2BB28FC157CF4E55C2C1D7AFBD8ADEE37E0136AB74E0735783D4B42AFEC509AA344D3F90FC1F64Cj478F" TargetMode="External"/><Relationship Id="rId44" Type="http://schemas.openxmlformats.org/officeDocument/2006/relationships/hyperlink" Target="consultantplus://offline/ref=9D2CA94BAD26E46B10C7E2311F7F4F92E32FEAC4D2BB28FC157CF4E55C2C1D7AFBD8ADEE37E0136AB74E0736783D4B42AFEC509AA344D3F90FC1F64Cj478F" TargetMode="External"/><Relationship Id="rId52" Type="http://schemas.openxmlformats.org/officeDocument/2006/relationships/hyperlink" Target="consultantplus://offline/ref=9D2CA94BAD26E46B10C7E2311F7F4F92E32FEAC4D2BB28FC157CF4E55C2C1D7AFBD8ADEE37E0136AB74E07377D3D4B42AFEC509AA344D3F90FC1F64Cj478F" TargetMode="External"/><Relationship Id="rId60" Type="http://schemas.openxmlformats.org/officeDocument/2006/relationships/hyperlink" Target="consultantplus://offline/ref=9D2CA94BAD26E46B10C7E2311F7F4F92E32FEAC4D2BB28FC157CF4E55C2C1D7AFBD8ADEE37E0136AB74E0737763D4B42AFEC509AA344D3F90FC1F64Cj478F" TargetMode="External"/><Relationship Id="rId65" Type="http://schemas.openxmlformats.org/officeDocument/2006/relationships/hyperlink" Target="consultantplus://offline/ref=9D2CA94BAD26E46B10C7E2311F7F4F92E32FEAC4D1B327F51673F4E55C2C1D7AFBD8ADEE37E0136AB74E0736773D4B42AFEC509AA344D3F90FC1F64Cj478F" TargetMode="External"/><Relationship Id="rId73" Type="http://schemas.openxmlformats.org/officeDocument/2006/relationships/hyperlink" Target="consultantplus://offline/ref=9D2CA94BAD26E46B10C7E2311F7F4F92E32FEAC4D2BB28FC157CF4E55C2C1D7AFBD8ADEE37E0136AB74E0731793D4B42AFEC509AA344D3F90FC1F64Cj478F" TargetMode="External"/><Relationship Id="rId78" Type="http://schemas.openxmlformats.org/officeDocument/2006/relationships/hyperlink" Target="consultantplus://offline/ref=9D2CA94BAD26E46B10C7E2311F7F4F92E32FEAC4D1B326F5157DF4E55C2C1D7AFBD8ADEE25E04B66B64B193479281D13E9jB79F" TargetMode="External"/><Relationship Id="rId81" Type="http://schemas.openxmlformats.org/officeDocument/2006/relationships/theme" Target="theme/theme1.xml"/><Relationship Id="rId4" Type="http://schemas.openxmlformats.org/officeDocument/2006/relationships/hyperlink" Target="consultantplus://offline/ref=9D2CA94BAD26E46B10C7E2311F7F4F92E32FEAC4D1BD28FC127EF4E55C2C1D7AFBD8ADEE37E0136AB74E07347A3D4B42AFEC509AA344D3F90FC1F64Cj478F" TargetMode="External"/><Relationship Id="rId9" Type="http://schemas.openxmlformats.org/officeDocument/2006/relationships/hyperlink" Target="consultantplus://offline/ref=9D2CA94BAD26E46B10C7E2311F7F4F92E32FEAC4D1B927F01A7CF4E55C2C1D7AFBD8ADEE25E04B66B64B193479281D13E9jB79F" TargetMode="External"/><Relationship Id="rId14" Type="http://schemas.openxmlformats.org/officeDocument/2006/relationships/hyperlink" Target="consultantplus://offline/ref=9D2CA94BAD26E46B10C7FC3C09131097E222BCCAD0BF24A34F2EF2B2037C1B2FBB98ABBB74A41E6AB54553653B631212EEA75D9DB858D3FDj171F" TargetMode="External"/><Relationship Id="rId22" Type="http://schemas.openxmlformats.org/officeDocument/2006/relationships/hyperlink" Target="consultantplus://offline/ref=9D2CA94BAD26E46B10C7E2311F7F4F92E32FEAC4D1BD28FC127EF4E55C2C1D7AFBD8ADEE37E0136AB74E07357D3D4B42AFEC509AA344D3F90FC1F64Cj478F" TargetMode="External"/><Relationship Id="rId27" Type="http://schemas.openxmlformats.org/officeDocument/2006/relationships/hyperlink" Target="consultantplus://offline/ref=9D2CA94BAD26E46B10C7E2311F7F4F92E32FEAC4D1B327F51673F4E55C2C1D7AFBD8ADEE37E0136AB74E07357D3D4B42AFEC509AA344D3F90FC1F64Cj478F" TargetMode="External"/><Relationship Id="rId30" Type="http://schemas.openxmlformats.org/officeDocument/2006/relationships/hyperlink" Target="consultantplus://offline/ref=9D2CA94BAD26E46B10C7E2311F7F4F92E32FEAC4D2BB28FC157CF4E55C2C1D7AFBD8ADEE37E0136AB74E0735793D4B42AFEC509AA344D3F90FC1F64Cj478F" TargetMode="External"/><Relationship Id="rId35" Type="http://schemas.openxmlformats.org/officeDocument/2006/relationships/hyperlink" Target="consultantplus://offline/ref=9D2CA94BAD26E46B10C7E2311F7F4F92E32FEAC4D1B327F51673F4E55C2C1D7AFBD8ADEE37E0136AB74E0735793D4B42AFEC509AA344D3F90FC1F64Cj478F" TargetMode="External"/><Relationship Id="rId43" Type="http://schemas.openxmlformats.org/officeDocument/2006/relationships/hyperlink" Target="consultantplus://offline/ref=9D2CA94BAD26E46B10C7E2311F7F4F92E32FEAC4D2BB28FC157CF4E55C2C1D7AFBD8ADEE37E0136AB74E07367A3D4B42AFEC509AA344D3F90FC1F64Cj478F" TargetMode="External"/><Relationship Id="rId48" Type="http://schemas.openxmlformats.org/officeDocument/2006/relationships/hyperlink" Target="consultantplus://offline/ref=9D2CA94BAD26E46B10C7FC3C09131097E12CB2C0D5B224A34F2EF2B2037C1B2FA998F3B775A1006BB15005347Dj376F" TargetMode="External"/><Relationship Id="rId56" Type="http://schemas.openxmlformats.org/officeDocument/2006/relationships/hyperlink" Target="consultantplus://offline/ref=9D2CA94BAD26E46B10C7E2311F7F4F92E32FEAC4D2BB28FC157CF4E55C2C1D7AFBD8ADEE37E0136AB74E0737783D4B42AFEC509AA344D3F90FC1F64Cj478F" TargetMode="External"/><Relationship Id="rId64" Type="http://schemas.openxmlformats.org/officeDocument/2006/relationships/hyperlink" Target="consultantplus://offline/ref=9D2CA94BAD26E46B10C7E2311F7F4F92E32FEAC4D2BB28FC157CF4E55C2C1D7AFBD8ADEE37E0136AB74E0731793D4B42AFEC509AA344D3F90FC1F64Cj478F" TargetMode="External"/><Relationship Id="rId69" Type="http://schemas.openxmlformats.org/officeDocument/2006/relationships/hyperlink" Target="consultantplus://offline/ref=9D2CA94BAD26E46B10C7E2311F7F4F92E32FEAC4D2BB28FC157CF4E55C2C1D7AFBD8ADEE37E0136AB74E07327E3D4B42AFEC509AA344D3F90FC1F64Cj478F" TargetMode="External"/><Relationship Id="rId77" Type="http://schemas.openxmlformats.org/officeDocument/2006/relationships/hyperlink" Target="consultantplus://offline/ref=9D2CA94BAD26E46B10C7E2311F7F4F92E32FEAC4D2BB28FC157CF4E55C2C1D7AFBD8ADEE37E0136AB74E0733773D4B42AFEC509AA344D3F90FC1F64Cj478F" TargetMode="External"/><Relationship Id="rId8" Type="http://schemas.openxmlformats.org/officeDocument/2006/relationships/hyperlink" Target="consultantplus://offline/ref=9D2CA94BAD26E46B10C7E2311F7F4F92E32FEAC4D1B829FC117BF4E55C2C1D7AFBD8ADEE25E04B66B64B193479281D13E9jB79F" TargetMode="External"/><Relationship Id="rId51" Type="http://schemas.openxmlformats.org/officeDocument/2006/relationships/hyperlink" Target="consultantplus://offline/ref=9D2CA94BAD26E46B10C7E2311F7F4F92E32FEAC4D2BB28FC157CF4E55C2C1D7AFBD8ADEE37E0136AB74E07377E3D4B42AFEC509AA344D3F90FC1F64Cj478F" TargetMode="External"/><Relationship Id="rId72" Type="http://schemas.openxmlformats.org/officeDocument/2006/relationships/hyperlink" Target="consultantplus://offline/ref=9D2CA94BAD26E46B10C7E2311F7F4F92E32FEAC4D2BB28FC157CF4E55C2C1D7AFBD8ADEE37E0136AB74E07337C3D4B42AFEC509AA344D3F90FC1F64Cj478F"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D2CA94BAD26E46B10C7E2311F7F4F92E32FEAC4D1B327F51673F4E55C2C1D7AFBD8ADEE37E0136AB74E0734793D4B42AFEC509AA344D3F90FC1F64Cj478F" TargetMode="External"/><Relationship Id="rId17" Type="http://schemas.openxmlformats.org/officeDocument/2006/relationships/hyperlink" Target="consultantplus://offline/ref=9D2CA94BAD26E46B10C7E2311F7F4F92E32FEAC4D1BD28FC127EF4E55C2C1D7AFBD8ADEE37E0136AB74E0734793D4B42AFEC509AA344D3F90FC1F64Cj478F" TargetMode="External"/><Relationship Id="rId25" Type="http://schemas.openxmlformats.org/officeDocument/2006/relationships/hyperlink" Target="consultantplus://offline/ref=9D2CA94BAD26E46B10C7E2311F7F4F92E32FEAC4D2BB28FC157CF4E55C2C1D7AFBD8ADEE37E0136AB74E07357E3D4B42AFEC509AA344D3F90FC1F64Cj478F" TargetMode="External"/><Relationship Id="rId33" Type="http://schemas.openxmlformats.org/officeDocument/2006/relationships/hyperlink" Target="consultantplus://offline/ref=9D2CA94BAD26E46B10C7E2311F7F4F92E32FEAC4D2BB28FC157CF4E55C2C1D7AFBD8ADEE37E0136AB74E07367F3D4B42AFEC509AA344D3F90FC1F64Cj478F" TargetMode="External"/><Relationship Id="rId38" Type="http://schemas.openxmlformats.org/officeDocument/2006/relationships/hyperlink" Target="consultantplus://offline/ref=9D2CA94BAD26E46B10C7E2311F7F4F92E32FEAC4D1B327F51673F4E55C2C1D7AFBD8ADEE37E0136AB74E07367D3D4B42AFEC509AA344D3F90FC1F64Cj478F" TargetMode="External"/><Relationship Id="rId46" Type="http://schemas.openxmlformats.org/officeDocument/2006/relationships/hyperlink" Target="consultantplus://offline/ref=9D2CA94BAD26E46B10C7E2311F7F4F92E32FEAC4D2BB28FC157CF4E55C2C1D7AFBD8ADEE37E0136AB74E0736763D4B42AFEC509AA344D3F90FC1F64Cj478F" TargetMode="External"/><Relationship Id="rId59" Type="http://schemas.openxmlformats.org/officeDocument/2006/relationships/hyperlink" Target="consultantplus://offline/ref=9D2CA94BAD26E46B10C7E2311F7F4F92E32FEAC4D1BD28FC127EF4E55C2C1D7AFBD8ADEE37E0136AB74E07377A3D4B42AFEC509AA344D3F90FC1F64Cj478F" TargetMode="External"/><Relationship Id="rId67" Type="http://schemas.openxmlformats.org/officeDocument/2006/relationships/hyperlink" Target="consultantplus://offline/ref=9D2CA94BAD26E46B10C7E2311F7F4F92E32FEAC4D2BB28FC157CF4E55C2C1D7AFBD8ADEE37E0136AB74E0731793D4B42AFEC509AA344D3F90FC1F64Cj478F" TargetMode="External"/><Relationship Id="rId20" Type="http://schemas.openxmlformats.org/officeDocument/2006/relationships/hyperlink" Target="consultantplus://offline/ref=9D2CA94BAD26E46B10C7E2311F7F4F92E32FEAC4D2BB28FC157CF4E55C2C1D7AFBD8ADEE37E0136AB74E0734763D4B42AFEC509AA344D3F90FC1F64Cj478F" TargetMode="External"/><Relationship Id="rId41" Type="http://schemas.openxmlformats.org/officeDocument/2006/relationships/hyperlink" Target="consultantplus://offline/ref=9D2CA94BAD26E46B10C7FC3C09131097E021B7CED9B324A34F2EF2B2037C1B2FBB98ABBB74A41663B14553653B631212EEA75D9DB858D3FDj171F" TargetMode="External"/><Relationship Id="rId54" Type="http://schemas.openxmlformats.org/officeDocument/2006/relationships/hyperlink" Target="consultantplus://offline/ref=9D2CA94BAD26E46B10C7E2311F7F4F92E32FEAC4D1BD28FC127EF4E55C2C1D7AFBD8ADEE37E0136AB74E0735763D4B42AFEC509AA344D3F90FC1F64Cj478F" TargetMode="External"/><Relationship Id="rId62" Type="http://schemas.openxmlformats.org/officeDocument/2006/relationships/hyperlink" Target="consultantplus://offline/ref=9D2CA94BAD26E46B10C7E2311F7F4F92E32FEAC4D2BB28FC157CF4E55C2C1D7AFBD8ADEE37E0136AB74E0731793D4B42AFEC509AA344D3F90FC1F64Cj478F" TargetMode="External"/><Relationship Id="rId70" Type="http://schemas.openxmlformats.org/officeDocument/2006/relationships/hyperlink" Target="consultantplus://offline/ref=9D2CA94BAD26E46B10C7E2311F7F4F92E32FEAC4D2BB28FC157CF4E55C2C1D7AFBD8ADEE37E0136AB74E0731793D4B42AFEC509AA344D3F90FC1F64Cj478F" TargetMode="External"/><Relationship Id="rId75" Type="http://schemas.openxmlformats.org/officeDocument/2006/relationships/hyperlink" Target="consultantplus://offline/ref=9D2CA94BAD26E46B10C7E2311F7F4F92E32FEAC4D2BB28FC157CF4E55C2C1D7AFBD8ADEE37E0136AB74E0731793D4B42AFEC509AA344D3F90FC1F64Cj478F" TargetMode="External"/><Relationship Id="rId1" Type="http://schemas.openxmlformats.org/officeDocument/2006/relationships/styles" Target="styles.xml"/><Relationship Id="rId6" Type="http://schemas.openxmlformats.org/officeDocument/2006/relationships/hyperlink" Target="consultantplus://offline/ref=9D2CA94BAD26E46B10C7E2311F7F4F92E32FEAC4D2BB28FC157CF4E55C2C1D7AFBD8ADEE37E0136AB74E07347A3D4B42AFEC509AA344D3F90FC1F64Cj478F" TargetMode="External"/><Relationship Id="rId15" Type="http://schemas.openxmlformats.org/officeDocument/2006/relationships/hyperlink" Target="consultantplus://offline/ref=9D2CA94BAD26E46B10C7FC3C09131097E024B0CBD3B224A34F2EF2B2037C1B2FA998F3B775A1006BB15005347Dj376F" TargetMode="External"/><Relationship Id="rId23" Type="http://schemas.openxmlformats.org/officeDocument/2006/relationships/hyperlink" Target="consultantplus://offline/ref=9D2CA94BAD26E46B10C7E2311F7F4F92E32FEAC4D1BD28FC127EF4E55C2C1D7AFBD8ADEE37E0136AB74E07357B3D4B42AFEC509AA344D3F90FC1F64Cj478F" TargetMode="External"/><Relationship Id="rId28" Type="http://schemas.openxmlformats.org/officeDocument/2006/relationships/hyperlink" Target="consultantplus://offline/ref=9D2CA94BAD26E46B10C7E2311F7F4F92E32FEAC4D2BB28FC157CF4E55C2C1D7AFBD8ADEE37E0136AB74E07357C3D4B42AFEC509AA344D3F90FC1F64Cj478F" TargetMode="External"/><Relationship Id="rId36" Type="http://schemas.openxmlformats.org/officeDocument/2006/relationships/hyperlink" Target="consultantplus://offline/ref=9D2CA94BAD26E46B10C7E2311F7F4F92E32FEAC4D1B327F51673F4E55C2C1D7AFBD8ADEE37E0136AB74E0735763D4B42AFEC509AA344D3F90FC1F64Cj478F" TargetMode="External"/><Relationship Id="rId49" Type="http://schemas.openxmlformats.org/officeDocument/2006/relationships/hyperlink" Target="consultantplus://offline/ref=9D2CA94BAD26E46B10C7FC3C09131097E126B4C1D0BD24A34F2EF2B2037C1B2FA998F3B775A1006BB15005347Dj376F" TargetMode="External"/><Relationship Id="rId57" Type="http://schemas.openxmlformats.org/officeDocument/2006/relationships/hyperlink" Target="consultantplus://offline/ref=9D2CA94BAD26E46B10C7E2311F7F4F92E32FEAC4D2BB28FC157CF4E55C2C1D7AFBD8ADEE37E0136AB74E0737773D4B42AFEC509AA344D3F90FC1F64Cj47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8780</Words>
  <Characters>50051</Characters>
  <Application>Microsoft Office Word</Application>
  <DocSecurity>0</DocSecurity>
  <Lines>417</Lines>
  <Paragraphs>117</Paragraphs>
  <ScaleCrop>false</ScaleCrop>
  <Company/>
  <LinksUpToDate>false</LinksUpToDate>
  <CharactersWithSpaces>58714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Дорошенко Наталья Анатольевна</dc:creator>
  <cp:lastModifiedBy>Дорошенко Наталья Анатольевна</cp:lastModifiedBy>
  <cp:revision>3</cp:revision>
  <dcterms:created xsi:type="dcterms:W3CDTF">2020-06-15T05:59:00Z</dcterms:created>
  <dcterms:modified xsi:type="dcterms:W3CDTF">2020-08-17T13:19:00Z</dcterms:modified>
</cp:coreProperties>
</file>