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81" w:rsidRDefault="001A7B81" w:rsidP="006C7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48DA" w:rsidRPr="001764D9" w:rsidRDefault="004C48DA" w:rsidP="006C7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F137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апреля  2018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111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  2018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77 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20» сентября 2019 г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9662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48 от 04.04.2022 г.</w:t>
      </w:r>
      <w:bookmarkStart w:id="0" w:name="_GoBack"/>
      <w:bookmarkEnd w:id="0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D240B" w:rsidRPr="001764D9" w:rsidRDefault="00F75649" w:rsidP="00F13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25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03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апреля 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2018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F1378F" w:rsidRPr="00F1378F">
        <w:t xml:space="preserve"> </w:t>
      </w:r>
      <w:r w:rsidR="00F1378F" w:rsidRP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 №</w:t>
      </w:r>
      <w:r w:rsid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111 от «17»  октября  2018г., </w:t>
      </w:r>
      <w:r w:rsidR="00F1378F" w:rsidRPr="00F137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77  от «20» сентября 2019 г.)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C48DA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1.1. А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бзац четвертый пункта 1.3.2 изложить в следующей редакции: </w:t>
      </w:r>
    </w:p>
    <w:p w:rsidR="00A37BDD" w:rsidRPr="001764D9" w:rsidRDefault="00A37BDD" w:rsidP="006C7C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), (далее - информационная система).».</w:t>
      </w: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7BDD" w:rsidRPr="001764D9" w:rsidRDefault="00A37BD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C2484E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576D69" w:rsidP="006C7C8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EF5988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Стандарт предоставления муниципальной услуги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условиях социального найма».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Муниципальная услуга предоставляется администрацией </w:t>
      </w:r>
      <w:r w:rsidR="00F1378F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(далее также – уполномоченный орган)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2.4. Срок предоставления муниципальной услуги.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предоставления муниципальной услуги составляет не более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 дней со дня поступления заявления.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F5988" w:rsidRPr="001764D9" w:rsidRDefault="00EF5988" w:rsidP="006C7C8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8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законодательства Российской Федерации», 16 февраля 2009 г., № 7, ст. 776, «Парламентская газета», № 8, 13 – 19 февраля 2009 г.);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распоряжение Правительства Российской Федерации от 17 декабря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2009 г. № 1993-р (Собрание законодательства Российской Федерации,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28 декабря 2009 г., № 52, 2ч, ст. 6626, «Российская газета»,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23 декабря 2009 г. №247);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Закон Волгоградской области от 1 декабря 2005 г. № 1125-ОД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«О Порядке ведения органами местного самоуправления учета граждан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Главы Администрации Волгоградской области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28 апреля 2006 г., № 75);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F1378F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2.6. Исчерпывающий перечень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простой электронной подписью заявителя (представителя заявителя);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F5988" w:rsidRPr="001764D9" w:rsidRDefault="00EF5988" w:rsidP="006C7C8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2.7.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2)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6 статьи 7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C7C8D" w:rsidRPr="001764D9" w:rsidRDefault="00EF5988" w:rsidP="006C7C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3)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247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утвержденный </w:t>
      </w:r>
      <w:r w:rsidR="006C7C8D" w:rsidRPr="00247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F1378F" w:rsidRPr="00247256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C7C8D" w:rsidRPr="00247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от </w:t>
      </w:r>
      <w:r w:rsidR="00247256" w:rsidRPr="00247256">
        <w:rPr>
          <w:rFonts w:ascii="Times New Roman" w:hAnsi="Times New Roman" w:cs="Times New Roman"/>
          <w:color w:val="000000" w:themeColor="text1"/>
          <w:sz w:val="26"/>
          <w:szCs w:val="26"/>
        </w:rPr>
        <w:t>26 января 2015г. №</w:t>
      </w:r>
      <w:r w:rsidR="002472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½ </w:t>
      </w:r>
      <w:r w:rsidR="006C7C8D" w:rsidRPr="002472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 </w:t>
      </w:r>
      <w:r w:rsidR="00F1378F" w:rsidRPr="002472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C7C8D" w:rsidRPr="002472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EF5988" w:rsidRPr="001764D9" w:rsidRDefault="00EF5988" w:rsidP="006C7C8D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уведомляется заявитель, а также приносятся извинения за доставленные неудобства;</w:t>
      </w:r>
    </w:p>
    <w:p w:rsidR="00EF5988" w:rsidRPr="001764D9" w:rsidRDefault="00EF5988" w:rsidP="006C7C8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210-ФЗ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2.8.1. Заявителю направляется уведомление об отказе в приеме к рассмотрению заявления в следующих случаях: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заявителем не представлены документы, указанные в пункте 2.6.1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1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 № 63-ФЗ </w:t>
      </w:r>
      <w:r w:rsidRPr="001764D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подписи» условий признания ее действительности.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2.9. Муниципальная услуга предоставляется бесплатно.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Максимальное время ожидания в очереди при подаче заявления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при получении результата предоставления муниципальной услуги составляет на личн</w:t>
      </w:r>
      <w:r w:rsidR="005458B4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ом приеме граждан – не более 20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>2.11 Срок регистрации заявления и прилагаемых к нему документов составляет: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 xml:space="preserve">- на личном </w:t>
      </w:r>
      <w:r w:rsidR="005458B4" w:rsidRPr="001764D9">
        <w:rPr>
          <w:color w:val="000000" w:themeColor="text1"/>
          <w:sz w:val="26"/>
          <w:szCs w:val="26"/>
        </w:rPr>
        <w:t>приеме граждан  –  не  более 20</w:t>
      </w:r>
      <w:r w:rsidRPr="001764D9">
        <w:rPr>
          <w:color w:val="000000" w:themeColor="text1"/>
          <w:sz w:val="26"/>
          <w:szCs w:val="26"/>
        </w:rPr>
        <w:t xml:space="preserve"> минут.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 w:rsidR="00BC4B2E" w:rsidRPr="001764D9">
        <w:rPr>
          <w:iCs/>
          <w:color w:val="000000" w:themeColor="text1"/>
          <w:sz w:val="26"/>
          <w:szCs w:val="26"/>
        </w:rPr>
        <w:t xml:space="preserve"> уполномоченный орган</w:t>
      </w:r>
      <w:r w:rsidRPr="001764D9">
        <w:rPr>
          <w:color w:val="000000" w:themeColor="text1"/>
          <w:sz w:val="26"/>
          <w:szCs w:val="26"/>
        </w:rPr>
        <w:t xml:space="preserve">.        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 предоставлении муниципальной услуги, информационным стендам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образцами их заполнения и перечнем документов, необходимых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 о социальной защите инвалидов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F5988" w:rsidRPr="001764D9" w:rsidRDefault="00EF598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Помещения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BC4B2E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Вход и выход из помещений оборудуются соответствующими указателями.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Вход в 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="00BC4B2E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Кабинеты оборудуются информационной табличкой (вывеской), содержащей информацию о наименовании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</w:t>
      </w:r>
      <w:r w:rsidR="00BC4B2E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орган</w:t>
      </w:r>
      <w:r w:rsidR="00343A1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осуществляющего предоставление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2.12.2. Требования к местам ожидания.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должны соответствовать комфортным условиям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заявителей и оптимальным условиям работы специалистов уполномоченного органа.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2.12.3. Требования к местам приема заявителей.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заявителей осуществляется в специально выделенных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этих целей помещениях.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Каждое рабочее место должностных лиц 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D174E0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копирующим устройствам.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организации рабочих мест должна быть предусмотрена возможность свободного входа и выхода должностных лиц</w:t>
      </w:r>
      <w:r w:rsidR="00D174E0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</w:t>
      </w:r>
      <w:r w:rsidR="00D174E0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из помещения при необходимости.</w:t>
      </w:r>
    </w:p>
    <w:p w:rsidR="00592F16" w:rsidRPr="001764D9" w:rsidRDefault="00EF5988" w:rsidP="00247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92F16" w:rsidRPr="001764D9" w:rsidRDefault="00592F16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2.12.4. Требования к информационным стендам.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помещениях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предназначенных для работы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официальном сайте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8465C3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размещаются следующие информационные материалы: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текст настоящего административного регламента;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исполнения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формы и образцы документов для заполнения;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 месте нахождения и графике работы, 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8465C3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МФЦ;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адреса электронной почты и адреса Интернет-сайтов;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месте личного приема, а также об установленных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личного приема днях и часах.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граждан месте), на Едином портале государственных и муниципальных услуг, а также на официальном сайте</w:t>
      </w:r>
      <w:r w:rsidR="008465C3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оказание специалистами помощи инвалидам в посадке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транспортное средство и высадке из него перед входом в помещения,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которых предоставляется муниципальная услуга, в том числе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использованием кресла-коляски;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беспрепятственный вход инвалидов в помещение и выход из него;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самостоятельного передвижения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территории организации, помещения, в которых оказывается муниципальная услуга;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помещения и к услугам, с учетом ограничений их жизнедеятельности;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допуск сурдопереводчика и тифлосурдопереводчика;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сфере социальной защиты населения;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при необходимости услуги по месту жительства инвалида или в дистанционном режиме;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специалистами</w:t>
      </w:r>
      <w:r w:rsidR="000D6185" w:rsidRPr="001764D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0D618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0D618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 должностных лиц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F5988" w:rsidRPr="001764D9" w:rsidRDefault="00EF5988" w:rsidP="006C7C8D">
      <w:pPr>
        <w:pStyle w:val="ConsPlusNonformat"/>
        <w:ind w:right="-16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2.14. Осуществление отдельных административных процедур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МФЦ в соответствии с соглашением, заключенным между МФЦ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</w:t>
      </w:r>
      <w:r w:rsidR="000D6185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уполномоченным органом.</w:t>
      </w:r>
    </w:p>
    <w:p w:rsidR="00EF5988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осуществления отдельных административных процедур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7256" w:rsidRPr="001764D9" w:rsidRDefault="0024725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260" w:rsidRPr="001764D9" w:rsidRDefault="00F17260" w:rsidP="00231CD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6D69" w:rsidRPr="001764D9" w:rsidRDefault="00576D69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484E" w:rsidRPr="001764D9" w:rsidRDefault="00BF7054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1.3. </w:t>
      </w:r>
      <w:r w:rsidR="005E10C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3 Регламента из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ложить в следующей редакции:</w:t>
      </w:r>
    </w:p>
    <w:p w:rsidR="005E10CA" w:rsidRPr="001764D9" w:rsidRDefault="005E10CA" w:rsidP="006C7C8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Состав, последовательность и сроки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административных процедур, требования к порядку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их выполнения, в том числе особенности выполнения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  <w:t>в МФЦ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3.2.2. Прием документов от заявителей осуществляет должностное лицо</w:t>
      </w:r>
      <w:r w:rsidR="00E96932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уполномоченного органа</w:t>
      </w:r>
      <w:r w:rsidRPr="001764D9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 xml:space="preserve">,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уполномоченный орган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3.2.4. Получение заявления почтовым отправлением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электронной форме, в том числе с использованием Единого портала государственных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муниципальных услуг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через МФЦ, и прилагаемых к нему документов подтверждается должностным лицом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уполномоченный орган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заявления и прилагаемых к нему документов (далее - уведомление о получении заявления).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за днем поступления заявления в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3.2.4.2.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поступлении заявления в электронной форме должностное лицо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 подписи».</w:t>
      </w:r>
    </w:p>
    <w:p w:rsidR="00EF5988" w:rsidRPr="001764D9" w:rsidRDefault="00EF5988" w:rsidP="006C7C8D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1764D9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11</w:t>
        </w:r>
      </w:hyperlink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5F089C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5F089C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5988" w:rsidRPr="001764D9" w:rsidRDefault="00EF5988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F089C" w:rsidRPr="001764D9" w:rsidRDefault="005F089C" w:rsidP="006C7C8D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>3.2.5. Максимальный срок исполнения административной процедуры: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 личном п</w:t>
      </w:r>
      <w:r w:rsidR="00EC3C35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риеме граждан  –  не  более 20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минут;</w:t>
      </w:r>
    </w:p>
    <w:p w:rsidR="00EF5988" w:rsidRPr="001764D9" w:rsidRDefault="00EF5988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color w:val="000000" w:themeColor="text1"/>
          <w:sz w:val="26"/>
          <w:szCs w:val="26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 w:rsidR="005F089C" w:rsidRPr="001764D9">
        <w:rPr>
          <w:iCs/>
          <w:color w:val="000000" w:themeColor="text1"/>
          <w:sz w:val="26"/>
          <w:szCs w:val="26"/>
        </w:rPr>
        <w:t>уполномоченный орган.</w:t>
      </w:r>
    </w:p>
    <w:p w:rsidR="00EF5988" w:rsidRPr="001764D9" w:rsidRDefault="00EF5988" w:rsidP="006C7C8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направляется в течение 3 дней со дня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завершения проведения такой проверки.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3.2.6. Результатом исполнения административной процедуры является: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уведомления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3.3.2. Должностное лицо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A047C6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договорам социального найма.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3.3.3. Максимальный срок исполнения административной процедуры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– не более 14* дней со дня регистрации заявления.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3.3.4. Результатом исполнения административной процедуры является подготовка должностным лицом </w:t>
      </w:r>
      <w:r w:rsidR="00A047C6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уполномоченного органа</w:t>
      </w:r>
      <w:r w:rsidR="00A047C6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7C6" w:rsidRPr="001764D9" w:rsidRDefault="00A047C6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по договору социального найма. 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F5988" w:rsidRPr="001764D9" w:rsidRDefault="00EF5988" w:rsidP="006C7C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При поступлении в</w:t>
      </w:r>
      <w:r w:rsidR="00296BA4"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уполномоченный орган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F5988" w:rsidRPr="001764D9" w:rsidRDefault="00EF5988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качестве нуждающегося в жилом помещении, предоставляемом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договору социального найма.</w:t>
      </w:r>
    </w:p>
    <w:p w:rsidR="0008363E" w:rsidRPr="001764D9" w:rsidRDefault="00EF5988" w:rsidP="009049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3.4.3. Результатом исполнения административной процедуры является выдача (направление) заявителю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справки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08363E" w:rsidRPr="001764D9" w:rsidRDefault="0008363E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  <w:highlight w:val="yellow"/>
        </w:rPr>
      </w:pPr>
      <w:r w:rsidRPr="001764D9">
        <w:rPr>
          <w:b/>
          <w:color w:val="000000" w:themeColor="text1"/>
          <w:sz w:val="26"/>
          <w:szCs w:val="26"/>
        </w:rPr>
        <w:t>1.4. Пункт 4.1 Регламента изложить в следующей редакции:</w:t>
      </w:r>
    </w:p>
    <w:p w:rsidR="0009083B" w:rsidRPr="0009083B" w:rsidRDefault="0009083B" w:rsidP="00090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4.1. Контроль за соблюдением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специально уполномоченными на осуществление данного контроля,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главой поселения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основании распоряжения </w:t>
      </w:r>
      <w:r w:rsidR="007A7628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поселения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09083B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1.5. Пункт 4.5 Регламента изложить в следующей редакции:</w:t>
      </w:r>
    </w:p>
    <w:p w:rsidR="0009083B" w:rsidRPr="0009083B" w:rsidRDefault="0086502A" w:rsidP="0009083B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09083B"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4.5. Должностные лица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09083B" w:rsidRPr="000908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,</w:t>
      </w:r>
      <w:r w:rsidR="0009083B"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083B" w:rsidRPr="001764D9" w:rsidRDefault="0009083B" w:rsidP="00626F6D">
      <w:pPr>
        <w:pStyle w:val="a4"/>
        <w:jc w:val="both"/>
        <w:rPr>
          <w:color w:val="000000" w:themeColor="text1"/>
          <w:sz w:val="26"/>
          <w:szCs w:val="26"/>
        </w:rPr>
      </w:pPr>
    </w:p>
    <w:p w:rsidR="0009083B" w:rsidRPr="001764D9" w:rsidRDefault="0009083B" w:rsidP="006C7C8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pStyle w:val="a4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lastRenderedPageBreak/>
        <w:t>1.6</w:t>
      </w:r>
      <w:r w:rsidR="00E140C3" w:rsidRPr="001764D9">
        <w:rPr>
          <w:b/>
          <w:color w:val="000000" w:themeColor="text1"/>
          <w:sz w:val="26"/>
          <w:szCs w:val="26"/>
        </w:rPr>
        <w:t>. 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первом пункта 5.1</w:t>
      </w:r>
      <w:r w:rsidR="00E140C3" w:rsidRPr="001764D9">
        <w:rPr>
          <w:b/>
          <w:color w:val="000000" w:themeColor="text1"/>
          <w:sz w:val="26"/>
          <w:szCs w:val="26"/>
        </w:rPr>
        <w:t xml:space="preserve"> Регламента</w:t>
      </w:r>
      <w:r w:rsidR="004C48DA" w:rsidRPr="001764D9">
        <w:rPr>
          <w:b/>
          <w:color w:val="000000" w:themeColor="text1"/>
          <w:sz w:val="26"/>
          <w:szCs w:val="26"/>
        </w:rPr>
        <w:t xml:space="preserve"> слова «</w:t>
      </w:r>
      <w:r w:rsidR="004C48DA" w:rsidRPr="001764D9">
        <w:rPr>
          <w:b/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услуг» исключить;</w:t>
      </w:r>
    </w:p>
    <w:p w:rsidR="00E140C3" w:rsidRPr="001764D9" w:rsidRDefault="00E140C3" w:rsidP="006C7C8D">
      <w:pPr>
        <w:pStyle w:val="a4"/>
        <w:jc w:val="both"/>
        <w:rPr>
          <w:color w:val="000000" w:themeColor="text1"/>
          <w:sz w:val="26"/>
          <w:szCs w:val="26"/>
        </w:rPr>
      </w:pPr>
    </w:p>
    <w:p w:rsidR="004C48DA" w:rsidRPr="001764D9" w:rsidRDefault="0090498F" w:rsidP="006C7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1.7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П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ункт 5.3 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4C48DA" w:rsidRPr="001764D9" w:rsidRDefault="004C48DA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4C48DA" w:rsidRPr="001764D9" w:rsidRDefault="0090498F" w:rsidP="006C7C8D">
      <w:pPr>
        <w:autoSpaceDE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1.8</w:t>
      </w:r>
      <w:r w:rsidR="00E140C3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В абзаце первом пункта 5.6 Регламента 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слова «и почтовый адрес» заменить словами «и (или) почтовый адрес»; </w:t>
      </w:r>
    </w:p>
    <w:p w:rsidR="004C48DA" w:rsidRPr="001764D9" w:rsidRDefault="0090498F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1.9</w:t>
      </w:r>
      <w:r w:rsidR="00E140C3" w:rsidRPr="001764D9">
        <w:rPr>
          <w:b/>
          <w:color w:val="000000" w:themeColor="text1"/>
          <w:sz w:val="26"/>
          <w:szCs w:val="26"/>
        </w:rPr>
        <w:t>. В</w:t>
      </w:r>
      <w:r w:rsidR="004C48DA" w:rsidRPr="001764D9">
        <w:rPr>
          <w:b/>
          <w:color w:val="000000" w:themeColor="text1"/>
          <w:sz w:val="26"/>
          <w:szCs w:val="26"/>
        </w:rPr>
        <w:t xml:space="preserve"> абзаце третьем </w:t>
      </w:r>
      <w:r w:rsidR="00204D2D" w:rsidRPr="001764D9">
        <w:rPr>
          <w:b/>
          <w:color w:val="000000" w:themeColor="text1"/>
          <w:sz w:val="26"/>
          <w:szCs w:val="26"/>
        </w:rPr>
        <w:t xml:space="preserve">пункта 5.6 Регламента </w:t>
      </w:r>
      <w:r w:rsidR="004C48DA" w:rsidRPr="001764D9">
        <w:rPr>
          <w:b/>
          <w:color w:val="000000" w:themeColor="text1"/>
          <w:sz w:val="26"/>
          <w:szCs w:val="26"/>
        </w:rPr>
        <w:t>слово «Административного» заменить словом «административного»;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626F6D" w:rsidRPr="001764D9" w:rsidRDefault="0090498F" w:rsidP="00626F6D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1764D9">
        <w:rPr>
          <w:b/>
          <w:color w:val="000000" w:themeColor="text1"/>
          <w:sz w:val="26"/>
          <w:szCs w:val="26"/>
        </w:rPr>
        <w:t>1.10</w:t>
      </w:r>
      <w:r w:rsidR="00626F6D" w:rsidRPr="001764D9">
        <w:rPr>
          <w:b/>
          <w:color w:val="000000" w:themeColor="text1"/>
          <w:sz w:val="26"/>
          <w:szCs w:val="26"/>
        </w:rPr>
        <w:t>. Пункт 5.10 Регламента изложить в следующей редакции</w:t>
      </w:r>
      <w:r w:rsidR="00626F6D" w:rsidRPr="001764D9">
        <w:rPr>
          <w:color w:val="000000" w:themeColor="text1"/>
          <w:sz w:val="26"/>
          <w:szCs w:val="26"/>
        </w:rPr>
        <w:t>:</w:t>
      </w:r>
    </w:p>
    <w:p w:rsidR="00626F6D" w:rsidRPr="0009083B" w:rsidRDefault="00626F6D" w:rsidP="0062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0908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0908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26F6D" w:rsidRPr="001764D9" w:rsidRDefault="00626F6D" w:rsidP="006C7C8D">
      <w:pPr>
        <w:pStyle w:val="a4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F75649" w:rsidRPr="001764D9" w:rsidRDefault="00F75649" w:rsidP="006C7C8D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3B3F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D5781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F75649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0498F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3F32" w:rsidRPr="003B3F32" w:rsidRDefault="003B3F32" w:rsidP="003B3F3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F32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32" w:rsidRPr="003B3F32" w:rsidRDefault="003B3F32" w:rsidP="003B3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F32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3B3F32" w:rsidRDefault="003B3F32" w:rsidP="003B3F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3F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3B3F32" w:rsidRPr="003B3F32" w:rsidRDefault="003B3F32" w:rsidP="003B3F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3B3F32" w:rsidRPr="001764D9" w:rsidRDefault="003B3F32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Прокурору  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Палласовского района</w:t>
      </w:r>
    </w:p>
    <w:p w:rsidR="002879C8" w:rsidRPr="001764D9" w:rsidRDefault="002879C8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старшему советнику юстиции</w:t>
      </w:r>
    </w:p>
    <w:p w:rsidR="002879C8" w:rsidRPr="001764D9" w:rsidRDefault="002879C8" w:rsidP="006C7C8D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Крютченко С.В.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:rsidR="002879C8" w:rsidRPr="001764D9" w:rsidRDefault="002879C8" w:rsidP="006C7C8D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F1378F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и</w:t>
      </w:r>
      <w:r w:rsidR="003B3F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дополнений в Постановление № 25 от «03» апреля 2018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</w:t>
      </w:r>
      <w:r w:rsidR="00865D1A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для юридического анализа и дачи соответствующего заключения.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Приложение: Проект Постановления </w:t>
      </w:r>
    </w:p>
    <w:p w:rsidR="002879C8" w:rsidRPr="001764D9" w:rsidRDefault="002879C8" w:rsidP="006C7C8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F1378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879C8" w:rsidRPr="001764D9" w:rsidRDefault="002879C8" w:rsidP="006C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3B3F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</w:p>
    <w:p w:rsidR="002879C8" w:rsidRPr="001764D9" w:rsidRDefault="002879C8" w:rsidP="006C7C8D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79C8" w:rsidRPr="001764D9" w:rsidRDefault="002879C8" w:rsidP="006C7C8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879C8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08" w:rsidRDefault="00043D08" w:rsidP="00BF7054">
      <w:pPr>
        <w:spacing w:after="0" w:line="240" w:lineRule="auto"/>
      </w:pPr>
      <w:r>
        <w:separator/>
      </w:r>
    </w:p>
  </w:endnote>
  <w:endnote w:type="continuationSeparator" w:id="0">
    <w:p w:rsidR="00043D08" w:rsidRDefault="00043D08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08" w:rsidRDefault="00043D08" w:rsidP="00BF7054">
      <w:pPr>
        <w:spacing w:after="0" w:line="240" w:lineRule="auto"/>
      </w:pPr>
      <w:r>
        <w:separator/>
      </w:r>
    </w:p>
  </w:footnote>
  <w:footnote w:type="continuationSeparator" w:id="0">
    <w:p w:rsidR="00043D08" w:rsidRDefault="00043D08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0B"/>
    <w:rsid w:val="00043D08"/>
    <w:rsid w:val="00044DBE"/>
    <w:rsid w:val="0008363E"/>
    <w:rsid w:val="0009083B"/>
    <w:rsid w:val="000D0EF9"/>
    <w:rsid w:val="000D6185"/>
    <w:rsid w:val="00127E34"/>
    <w:rsid w:val="001764D9"/>
    <w:rsid w:val="001A7B81"/>
    <w:rsid w:val="001F73E7"/>
    <w:rsid w:val="00204D2D"/>
    <w:rsid w:val="00221069"/>
    <w:rsid w:val="00231CDA"/>
    <w:rsid w:val="00247256"/>
    <w:rsid w:val="002879C8"/>
    <w:rsid w:val="00296BA4"/>
    <w:rsid w:val="002D1104"/>
    <w:rsid w:val="00343A14"/>
    <w:rsid w:val="00395D3A"/>
    <w:rsid w:val="003B3F32"/>
    <w:rsid w:val="0047134A"/>
    <w:rsid w:val="004766D0"/>
    <w:rsid w:val="004801E5"/>
    <w:rsid w:val="00496EEF"/>
    <w:rsid w:val="004C48DA"/>
    <w:rsid w:val="005458B4"/>
    <w:rsid w:val="00576D69"/>
    <w:rsid w:val="00592F16"/>
    <w:rsid w:val="005C1FC2"/>
    <w:rsid w:val="005E10CA"/>
    <w:rsid w:val="005F089C"/>
    <w:rsid w:val="00626F6D"/>
    <w:rsid w:val="00660778"/>
    <w:rsid w:val="006C7C8D"/>
    <w:rsid w:val="006D5DCD"/>
    <w:rsid w:val="006E1649"/>
    <w:rsid w:val="00737526"/>
    <w:rsid w:val="00793DD5"/>
    <w:rsid w:val="007A7628"/>
    <w:rsid w:val="008465C3"/>
    <w:rsid w:val="0085516F"/>
    <w:rsid w:val="0086502A"/>
    <w:rsid w:val="00865D1A"/>
    <w:rsid w:val="0090498F"/>
    <w:rsid w:val="0096620D"/>
    <w:rsid w:val="009D0CB6"/>
    <w:rsid w:val="009D240B"/>
    <w:rsid w:val="009E4BA1"/>
    <w:rsid w:val="00A047C6"/>
    <w:rsid w:val="00A37BDD"/>
    <w:rsid w:val="00A971DC"/>
    <w:rsid w:val="00A977F1"/>
    <w:rsid w:val="00AE0B47"/>
    <w:rsid w:val="00BC4B2E"/>
    <w:rsid w:val="00BF7054"/>
    <w:rsid w:val="00C2484E"/>
    <w:rsid w:val="00D174E0"/>
    <w:rsid w:val="00DD5781"/>
    <w:rsid w:val="00E140C3"/>
    <w:rsid w:val="00E60176"/>
    <w:rsid w:val="00E62E6E"/>
    <w:rsid w:val="00E96932"/>
    <w:rsid w:val="00EC3C35"/>
    <w:rsid w:val="00EF5988"/>
    <w:rsid w:val="00F1378F"/>
    <w:rsid w:val="00F17260"/>
    <w:rsid w:val="00F41DC3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06BB"/>
  <w15:docId w15:val="{B9F1D21F-78E3-48A2-8168-71F4AC5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6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197F-C6E0-4CC7-A365-8BFB42B8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2022-04-13T08:45:00Z</cp:lastPrinted>
  <dcterms:created xsi:type="dcterms:W3CDTF">2022-04-12T13:45:00Z</dcterms:created>
  <dcterms:modified xsi:type="dcterms:W3CDTF">2022-04-13T08:45:00Z</dcterms:modified>
</cp:coreProperties>
</file>