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F5" w:rsidRPr="009243F5" w:rsidRDefault="009243F5" w:rsidP="00924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243F5" w:rsidRPr="009243F5" w:rsidRDefault="00F43823" w:rsidP="00F4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0C6A">
        <w:rPr>
          <w:rFonts w:eastAsia="Calibri"/>
          <w:noProof/>
        </w:rPr>
        <w:drawing>
          <wp:inline distT="0" distB="0" distL="0" distR="0" wp14:anchorId="31F9E699" wp14:editId="5B1047C8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F5" w:rsidRPr="00F43823" w:rsidRDefault="009243F5" w:rsidP="00F438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243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AC5184" w:rsidRPr="006A5E77" w:rsidRDefault="00AC5184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C5184" w:rsidRPr="006A5E77" w:rsidRDefault="00AC5184" w:rsidP="00357E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F43823">
        <w:rPr>
          <w:rFonts w:ascii="Times New Roman" w:eastAsia="Times New Roman" w:hAnsi="Times New Roman" w:cs="Times New Roman"/>
          <w:b/>
          <w:bCs/>
          <w:sz w:val="26"/>
          <w:szCs w:val="26"/>
        </w:rPr>
        <w:t>САВИНСКОГО</w:t>
      </w: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AC5184" w:rsidRPr="006A5E77" w:rsidRDefault="00AC5184" w:rsidP="00357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6A5E77" w:rsidRDefault="00AC5184" w:rsidP="00357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="00F4382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F4382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с.Савинка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F43823">
        <w:rPr>
          <w:rFonts w:ascii="Times New Roman" w:eastAsia="Times New Roman" w:hAnsi="Times New Roman" w:cs="Times New Roman"/>
          <w:b/>
          <w:sz w:val="26"/>
          <w:szCs w:val="26"/>
        </w:rPr>
        <w:t xml:space="preserve"> 54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F43823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F43823">
        <w:rPr>
          <w:rFonts w:ascii="Times New Roman" w:eastAsia="Times New Roman" w:hAnsi="Times New Roman" w:cs="Times New Roman"/>
          <w:b/>
          <w:sz w:val="26"/>
          <w:szCs w:val="26"/>
        </w:rPr>
        <w:t>июня 2019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AC5184" w:rsidRPr="006A5E77" w:rsidRDefault="00F43823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(в редакции постановлений № </w:t>
      </w:r>
      <w:r w:rsidR="00F43823">
        <w:rPr>
          <w:rFonts w:ascii="Times New Roman" w:eastAsia="Times New Roman" w:hAnsi="Times New Roman" w:cs="Times New Roman"/>
          <w:b/>
          <w:sz w:val="26"/>
          <w:szCs w:val="26"/>
        </w:rPr>
        <w:t>88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F43823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F43823">
        <w:rPr>
          <w:rFonts w:ascii="Times New Roman" w:eastAsia="Times New Roman" w:hAnsi="Times New Roman" w:cs="Times New Roman"/>
          <w:b/>
          <w:sz w:val="26"/>
          <w:szCs w:val="26"/>
        </w:rPr>
        <w:t>ноября 2020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г., </w:t>
      </w:r>
    </w:p>
    <w:p w:rsidR="00AC5184" w:rsidRPr="006A5E77" w:rsidRDefault="00F43823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№ 50 от «04»  июня  2021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№ 47 от 04.04.2022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F4382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4382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C5184" w:rsidRPr="006A5E77" w:rsidRDefault="00AC5184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823" w:rsidRPr="00F43823" w:rsidRDefault="00AC5184" w:rsidP="00F43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F4382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</w:t>
      </w:r>
      <w:r w:rsidR="00F43823">
        <w:rPr>
          <w:rFonts w:ascii="Times New Roman" w:eastAsia="Times New Roman" w:hAnsi="Times New Roman" w:cs="Times New Roman"/>
          <w:sz w:val="26"/>
          <w:szCs w:val="26"/>
        </w:rPr>
        <w:t xml:space="preserve"> 54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F43823">
        <w:rPr>
          <w:rFonts w:ascii="Times New Roman" w:eastAsia="Times New Roman" w:hAnsi="Times New Roman" w:cs="Times New Roman"/>
          <w:sz w:val="26"/>
          <w:szCs w:val="26"/>
        </w:rPr>
        <w:t>13» июня 2019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F4382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в постоянное (бессрочное) пользование» </w:t>
      </w:r>
      <w:r w:rsidRPr="006A5E77">
        <w:rPr>
          <w:rFonts w:ascii="Times New Roman" w:hAnsi="Times New Roman" w:cs="Times New Roman"/>
          <w:sz w:val="26"/>
          <w:szCs w:val="26"/>
        </w:rPr>
        <w:t xml:space="preserve"> (в редакции постановлений </w:t>
      </w:r>
      <w:r w:rsidR="00F43823" w:rsidRPr="00F43823">
        <w:rPr>
          <w:rFonts w:ascii="Times New Roman" w:eastAsia="Times New Roman" w:hAnsi="Times New Roman" w:cs="Times New Roman"/>
          <w:sz w:val="26"/>
          <w:szCs w:val="26"/>
        </w:rPr>
        <w:t xml:space="preserve">№ 88 от «06» ноября 2020 г., </w:t>
      </w:r>
    </w:p>
    <w:p w:rsidR="00F43823" w:rsidRPr="00F43823" w:rsidRDefault="00F43823" w:rsidP="00F43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3823">
        <w:rPr>
          <w:rFonts w:ascii="Times New Roman" w:eastAsia="Times New Roman" w:hAnsi="Times New Roman" w:cs="Times New Roman"/>
          <w:sz w:val="26"/>
          <w:szCs w:val="26"/>
        </w:rPr>
        <w:t>№ 50 от «04»  июня  2021 г., № 47 от 04.04.2022)</w:t>
      </w:r>
    </w:p>
    <w:p w:rsidR="00357ED4" w:rsidRPr="006A5E77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1.1.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Пункт 2.4 Регламента 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2.4.4 следующего содержания:</w:t>
      </w: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5E38C5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lastRenderedPageBreak/>
        <w:t>решение об отказе в предоставлении земельного участка в постоянное (бессрочное) пользование – не более 14 календарных дней.</w:t>
      </w:r>
      <w:r w:rsidRPr="00357ED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357ED4" w:rsidRPr="006A5E77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услуги.»;   </w:t>
      </w:r>
    </w:p>
    <w:p w:rsidR="005E38C5" w:rsidRPr="00357ED4" w:rsidRDefault="005E38C5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5E38C5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1.2. Пункт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357ED4" w:rsidRPr="00357E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5E77" w:rsidRPr="006A5E77" w:rsidRDefault="006A5E77" w:rsidP="006A5E7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A5E77" w:rsidRPr="006A5E77" w:rsidRDefault="006A5E77" w:rsidP="006A5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6A5E77" w:rsidRPr="006A5E77" w:rsidRDefault="006A5E77" w:rsidP="006A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</w:t>
      </w: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A5E77" w:rsidRPr="006A5E77" w:rsidRDefault="006A5E77" w:rsidP="006A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6A5E77" w:rsidRPr="006A5E77" w:rsidRDefault="006A5E77" w:rsidP="006A5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6A5E77" w:rsidRPr="006A5E77" w:rsidRDefault="006A5E77" w:rsidP="006A5E7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 </w:t>
      </w:r>
      <w:r w:rsidR="00F43823">
        <w:rPr>
          <w:rFonts w:ascii="Times New Roman" w:eastAsia="Times New Roman" w:hAnsi="Times New Roman" w:cs="Times New Roman"/>
          <w:sz w:val="26"/>
          <w:szCs w:val="26"/>
          <w:lang w:eastAsia="zh-CN"/>
        </w:rPr>
        <w:t>Савинского</w:t>
      </w: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</w:t>
      </w:r>
      <w:r w:rsidRPr="006A5E7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;</w:t>
      </w:r>
    </w:p>
    <w:p w:rsidR="005E38C5" w:rsidRPr="006A5E77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8C5" w:rsidRPr="006A5E77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325E47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5E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E38C5" w:rsidRPr="00325E47">
        <w:rPr>
          <w:rFonts w:ascii="Times New Roman" w:eastAsia="Calibri" w:hAnsi="Times New Roman" w:cs="Times New Roman"/>
          <w:b/>
          <w:sz w:val="26"/>
          <w:szCs w:val="26"/>
        </w:rPr>
        <w:t xml:space="preserve">1.3.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E38C5" w:rsidRPr="00325E47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бзац двадцать первый пункта 2.6.1.1 </w:t>
      </w:r>
      <w:r w:rsidR="00DC09F6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357ED4" w:rsidRDefault="00357ED4" w:rsidP="00357E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Заявление о предварительном согласовании в форме электронного документа подписывается по выбору заявителя простой электронной подписью 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либо усиленной квалифицированной (неквалифицированной) электронной подписью:»;</w:t>
      </w:r>
    </w:p>
    <w:p w:rsidR="008C7958" w:rsidRPr="00357ED4" w:rsidRDefault="008C7958" w:rsidP="00357E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ED4" w:rsidRPr="00357ED4" w:rsidRDefault="00E75F93" w:rsidP="00357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5E47">
        <w:rPr>
          <w:rFonts w:ascii="Times New Roman" w:eastAsia="Times New Roman" w:hAnsi="Times New Roman" w:cs="Times New Roman"/>
          <w:b/>
          <w:sz w:val="26"/>
          <w:szCs w:val="26"/>
        </w:rPr>
        <w:t xml:space="preserve">1.4. </w:t>
      </w:r>
      <w:r w:rsidRPr="00325E4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абзаце двадцатом пункта 2.6.2.1</w:t>
      </w:r>
      <w:r w:rsidR="008C79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7958">
        <w:rPr>
          <w:rFonts w:ascii="Times New Roman" w:hAnsi="Times New Roman"/>
          <w:b/>
          <w:sz w:val="26"/>
          <w:szCs w:val="26"/>
        </w:rPr>
        <w:t>Регламента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после слов «по выбору заявителя» дополнить словом «простой»;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после слов «усиленной квалифицированной» дополнить словом «(неквалифицированной)»;</w:t>
      </w:r>
    </w:p>
    <w:p w:rsidR="00E75F93" w:rsidRPr="006A5E77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ED4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5E7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325E47">
        <w:rPr>
          <w:rFonts w:ascii="Times New Roman" w:eastAsia="Calibri" w:hAnsi="Times New Roman" w:cs="Times New Roman"/>
          <w:b/>
          <w:sz w:val="26"/>
          <w:szCs w:val="26"/>
        </w:rPr>
        <w:t>1.5.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A5E77" w:rsidRPr="00325E47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бзац четвертый пункта 2.14</w:t>
      </w:r>
      <w:r w:rsidR="00DC09F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09F6">
        <w:rPr>
          <w:rFonts w:ascii="Times New Roman" w:hAnsi="Times New Roman"/>
          <w:b/>
          <w:sz w:val="26"/>
          <w:szCs w:val="26"/>
        </w:rPr>
        <w:t>Регламента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357ED4" w:rsidRPr="006A5E77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Calibri" w:hAnsi="Times New Roman" w:cs="Times New Roman"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357ED4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орган.»;</w:t>
      </w: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ED4" w:rsidRPr="00BA31D0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1D0">
        <w:rPr>
          <w:rFonts w:ascii="Times New Roman" w:eastAsia="Calibri" w:hAnsi="Times New Roman" w:cs="Times New Roman"/>
          <w:b/>
          <w:sz w:val="26"/>
          <w:szCs w:val="26"/>
        </w:rPr>
        <w:t>1.6.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в абзаце третьем пункта 2.15.1 </w:t>
      </w:r>
      <w:r w:rsidR="008C7958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слова «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санитарно-эпидемиологическим </w:t>
      </w:r>
      <w:hyperlink r:id="rId7" w:history="1">
        <w:r w:rsidR="00357ED4" w:rsidRPr="00357ED4">
          <w:rPr>
            <w:rFonts w:ascii="Times New Roman" w:eastAsia="Times New Roman" w:hAnsi="Times New Roman" w:cs="Times New Roman"/>
            <w:b/>
            <w:sz w:val="26"/>
            <w:szCs w:val="26"/>
          </w:rPr>
          <w:t>правилам и нормативам</w:t>
        </w:r>
      </w:hyperlink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7ED4" w:rsidRPr="00357ED4" w:rsidRDefault="00906CBC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E75F93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C46C5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 3.11, 3.11.1-3.11.5 следующего содержания: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sz w:val="26"/>
          <w:szCs w:val="26"/>
          <w:u w:val="single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получение сведений о ходе выполнения запроса;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осуществление оценки качества предоставления муниципальной услуги; 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13C36" w:rsidRPr="00AC46C5" w:rsidRDefault="00357ED4" w:rsidP="00AC46C5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357ED4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Глава </w:t>
      </w:r>
      <w:r w:rsidR="00F43823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                  </w:t>
      </w:r>
      <w:r w:rsidR="00F43823">
        <w:rPr>
          <w:rFonts w:ascii="Times New Roman" w:eastAsia="Times New Roman" w:hAnsi="Times New Roman" w:cs="Times New Roman"/>
          <w:b/>
          <w:sz w:val="26"/>
          <w:szCs w:val="26"/>
        </w:rPr>
        <w:t>Н.И.Иванчук</w:t>
      </w:r>
      <w:bookmarkStart w:id="0" w:name="_GoBack"/>
      <w:bookmarkEnd w:id="0"/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E057D2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>/2022г.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781" w:rsidRPr="006A5E77" w:rsidRDefault="00DD5781" w:rsidP="00357E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6A5E77" w:rsidSect="00F438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FD" w:rsidRDefault="00E316FD" w:rsidP="00357ED4">
      <w:pPr>
        <w:spacing w:after="0" w:line="240" w:lineRule="auto"/>
      </w:pPr>
      <w:r>
        <w:separator/>
      </w:r>
    </w:p>
  </w:endnote>
  <w:endnote w:type="continuationSeparator" w:id="0">
    <w:p w:rsidR="00E316FD" w:rsidRDefault="00E316FD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FD" w:rsidRDefault="00E316FD" w:rsidP="00357ED4">
      <w:pPr>
        <w:spacing w:after="0" w:line="240" w:lineRule="auto"/>
      </w:pPr>
      <w:r>
        <w:separator/>
      </w:r>
    </w:p>
  </w:footnote>
  <w:footnote w:type="continuationSeparator" w:id="0">
    <w:p w:rsidR="00E316FD" w:rsidRDefault="00E316FD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84"/>
    <w:rsid w:val="000F76F6"/>
    <w:rsid w:val="00162FE5"/>
    <w:rsid w:val="001A1444"/>
    <w:rsid w:val="002A6A43"/>
    <w:rsid w:val="00325E47"/>
    <w:rsid w:val="00357ED4"/>
    <w:rsid w:val="00444EFE"/>
    <w:rsid w:val="005E38C5"/>
    <w:rsid w:val="00670F63"/>
    <w:rsid w:val="006A5E77"/>
    <w:rsid w:val="007059BA"/>
    <w:rsid w:val="00713C36"/>
    <w:rsid w:val="00757A9B"/>
    <w:rsid w:val="008C7958"/>
    <w:rsid w:val="00906CBC"/>
    <w:rsid w:val="009243F5"/>
    <w:rsid w:val="00A13805"/>
    <w:rsid w:val="00AC46C5"/>
    <w:rsid w:val="00AC5184"/>
    <w:rsid w:val="00AE33CB"/>
    <w:rsid w:val="00BA31D0"/>
    <w:rsid w:val="00BC7A7B"/>
    <w:rsid w:val="00D039CA"/>
    <w:rsid w:val="00DC09F6"/>
    <w:rsid w:val="00DD5781"/>
    <w:rsid w:val="00E057D2"/>
    <w:rsid w:val="00E316FD"/>
    <w:rsid w:val="00E75F93"/>
    <w:rsid w:val="00F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08F8"/>
  <w15:docId w15:val="{6F918F99-CB41-43C5-BF15-5BB059A4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2022-06-02T11:15:00Z</dcterms:created>
  <dcterms:modified xsi:type="dcterms:W3CDTF">2022-06-02T11:15:00Z</dcterms:modified>
</cp:coreProperties>
</file>