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AB" w:rsidRDefault="00BF08AB" w:rsidP="00BF08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Информация о порядке досудебного (внесудебного) обжалования решений и действий (бездействия) уполномоченного органа, МФЦ, организаций, а также их должностных лиц, муниципальных служащих, работников</w:t>
      </w:r>
    </w:p>
    <w:p w:rsidR="00BF08AB" w:rsidRPr="00BF08AB" w:rsidRDefault="00BF08AB" w:rsidP="00BF08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Заявитель может обратиться с жалобой на решения и действия (бездействие) уполномоченного органа, МФЦ, </w:t>
      </w:r>
      <w:r w:rsidRPr="00BF0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организаций, указанных в </w:t>
      </w:r>
      <w:hyperlink r:id="rId4" w:history="1">
        <w:r w:rsidRPr="00BF08AB">
          <w:rPr>
            <w:rFonts w:ascii="Times New Roman" w:eastAsia="Times New Roman" w:hAnsi="Times New Roman" w:cs="Times New Roman"/>
            <w:bCs/>
            <w:color w:val="0000FF"/>
            <w:sz w:val="26"/>
            <w:szCs w:val="26"/>
            <w:u w:val="single"/>
            <w:lang w:eastAsia="ru-RU"/>
          </w:rPr>
          <w:t>части 1.1 статьи 16</w:t>
        </w:r>
      </w:hyperlink>
      <w:r w:rsidRPr="00BF0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Федерального закона № 210-ФЗ, а также их должностных лиц, муниципальных служащих, работников, в том ч</w:t>
      </w: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исле в следующих случаях: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5" w:history="1">
        <w:r w:rsidRPr="00BF08A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статье 15.1</w:t>
        </w:r>
      </w:hyperlink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</w:t>
      </w:r>
      <w:r w:rsidRPr="00BF0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 210-ФЗ;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" w:history="1">
        <w:r w:rsidRPr="00BF08A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частью 1.3 статьи 16</w:t>
        </w:r>
      </w:hyperlink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F0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Федерального закона № 210-ФЗ</w:t>
      </w: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для предоставления </w:t>
      </w:r>
      <w:proofErr w:type="gramStart"/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 услуги</w:t>
      </w:r>
      <w:proofErr w:type="gramEnd"/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</w:t>
      </w:r>
      <w:proofErr w:type="gramStart"/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актами  для</w:t>
      </w:r>
      <w:proofErr w:type="gramEnd"/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предоставления муниципальной услуги, у заявителя;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7" w:history="1">
        <w:r w:rsidRPr="00BF08A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частью 1.3 статьи 16</w:t>
        </w:r>
      </w:hyperlink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F0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Федерального закона № 210-ФЗ</w:t>
      </w: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7) отказ уполномоченного органа, должностного лица уполномоченного органа, МФЦ, работника МФЦ, организаций, предусмотренных </w:t>
      </w:r>
      <w:hyperlink r:id="rId8" w:history="1">
        <w:r w:rsidRPr="00BF08A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частью 1.1 статьи 16</w:t>
        </w:r>
      </w:hyperlink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</w:t>
      </w: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предоставлению муниципальной услуги в полном объеме в порядке, определенном </w:t>
      </w:r>
      <w:hyperlink r:id="rId9" w:history="1">
        <w:r w:rsidRPr="00BF08A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частью 1.3 статьи 16</w:t>
        </w:r>
      </w:hyperlink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№ 210-ФЗ;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0" w:history="1">
        <w:r w:rsidRPr="00BF08A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частью 1.3 статьи 16</w:t>
        </w:r>
      </w:hyperlink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№ 210-ФЗ;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1" w:history="1">
        <w:r w:rsidRPr="00BF08A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пунктом 4 части 1 статьи 7</w:t>
        </w:r>
      </w:hyperlink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№ 210-ФЗ.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данной  муниципальной услуги в полном объеме в порядке, определенном </w:t>
      </w:r>
      <w:hyperlink r:id="rId12" w:history="1">
        <w:r w:rsidRPr="00BF08A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частью 1.3 статьи 16</w:t>
        </w:r>
      </w:hyperlink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</w:t>
      </w:r>
      <w:r w:rsidRPr="00BF0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</w:t>
      </w:r>
      <w:r w:rsidRPr="00BF08AB">
        <w:rPr>
          <w:rFonts w:ascii="Times New Roman" w:eastAsia="Calibri" w:hAnsi="Times New Roman" w:cs="Times New Roman"/>
          <w:sz w:val="26"/>
          <w:szCs w:val="26"/>
          <w:lang w:eastAsia="ru-RU"/>
        </w:rPr>
        <w:t>№ 210-ФЗ.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Жалоба подается в письменной форме на бумажном носителе, в электронной форме в уполномоченный орган, МФЦ,  либо в Комитет экономики Волгоградской области, являющийся учредителем МФЦ (далее – учредитель МФЦ), а также в организации, предусмотренные </w:t>
      </w:r>
      <w:hyperlink r:id="rId13" w:history="1">
        <w:r w:rsidRPr="00BF08A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частью 1.1 статьи 16</w:t>
        </w:r>
      </w:hyperlink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№ 210-ФЗ.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14" w:history="1">
        <w:r w:rsidRPr="00BF08A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частью 1.1 статьи 16</w:t>
        </w:r>
      </w:hyperlink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№ 210-ФЗ, подаются руководителям этих организаций.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>Жалоба на решения и действия (бездействие) уполномоченного органа, должностного лица уполномоченного органа муниципального служащего, руководителя уполномоченного органа может быть направлена по почте, через МФЦ,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услуг, а также может быть принята при личном приеме заявителя.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 государственных и муниципальных услуг, а также может быть принята при личном приеме заявителя.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Жалоба на решения и действия (бездействие) организаций, предусмотренных </w:t>
      </w:r>
      <w:hyperlink r:id="rId15" w:history="1">
        <w:r w:rsidRPr="00BF08A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частью 1.1 статьи 16</w:t>
        </w:r>
      </w:hyperlink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государственных и муниципальных услуг, а также может быть принята при личном приеме заявителя.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BF08AB" w:rsidRPr="00BF08AB" w:rsidRDefault="00BF08AB" w:rsidP="00BF08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Жалоба должна содержать: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наименование уполномоченного органа, должностного лица уполномоченного органа или муниципального служащего, МФЦ, его руководителя и (или) работника, организаций, предусмотренных </w:t>
      </w:r>
      <w:hyperlink r:id="rId16" w:history="1">
        <w:r w:rsidRPr="00BF08A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частью 1.1 статьи 16</w:t>
        </w:r>
      </w:hyperlink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№ 210, их руководителей и (или) работников, решения и действия (бездействие) которых обжалуются;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служащего, МФЦ, работника МФЦ, организаций, предусмотренных </w:t>
      </w:r>
      <w:hyperlink r:id="rId17" w:history="1">
        <w:r w:rsidRPr="00BF08A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частью 1.1 статьи 16</w:t>
        </w:r>
      </w:hyperlink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№ 210-ФЗ, их работников;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доводы, на основании которых заявитель не согласен с решением и действиями (бездействием) уполномоченного органа, должностного лица уполномоченного органа или муниципального служащего, МФЦ, работника МФЦ, организаций, предусмотренных </w:t>
      </w:r>
      <w:hyperlink r:id="rId18" w:history="1">
        <w:r w:rsidRPr="00BF08A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частью 1.1 статьи 16</w:t>
        </w:r>
      </w:hyperlink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Основанием для начала процедуры досудебного обжалования является поступление жалобы заявителя. Регистрация жалобы осуществляется уполномоченным специалистом уполномоченного органа, работниками МФЦ, организаций, предусмотренных </w:t>
      </w:r>
      <w:hyperlink r:id="rId19" w:history="1">
        <w:r w:rsidRPr="00BF08A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частью 1.1 статьи 16</w:t>
        </w:r>
      </w:hyperlink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№ 210-ФЗ. в течение трех дней со дня ее поступления.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Жалоба, поступившая в уполномоченный орган, МФЦ, учредителю МФЦ, в организации, предусмотренные </w:t>
      </w:r>
      <w:hyperlink r:id="rId20" w:history="1">
        <w:r w:rsidRPr="00BF08A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частью 1.1 статьи 16</w:t>
        </w:r>
      </w:hyperlink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№ 210-ФЗ, подлежит рассмотрению в течение пятнадцати рабочих дней со дня ее регистрации, а в случае обжалования отказа уполномоченного органа, МФЦ, организаций, предусмотренных </w:t>
      </w:r>
      <w:hyperlink r:id="rId21" w:history="1">
        <w:r w:rsidRPr="00BF08A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частью 1.1 статьи 16</w:t>
        </w:r>
      </w:hyperlink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В случае если в жалобе не указаны фамилия заявителя, направившего жалобу, и (или) почтовый адрес, по которому должен быть направлен ответ, ответ на жалобу не дается.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Должностное лицо, работник, наделенные полномочиями по рассмотрению жалоб в соответствии с </w:t>
      </w:r>
      <w:hyperlink r:id="rId22" w:history="1">
        <w:r w:rsidRPr="00BF08A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пунктом</w:t>
        </w:r>
      </w:hyperlink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5.2 настоящего административного регламента,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 о недопустимости злоупотребления правом.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текст жалобы не поддается прочтению, она оставляется без ответа, о чем в течение семи дней со дня регистрации жалобы сообщается заявителю, если его фамилия и почтовый адрес поддаются прочтению.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</w:t>
      </w:r>
      <w:hyperlink r:id="rId23" w:tooltip="blocked::consultantplus://offline/ref=166B6C834A40D9ED059D12BC8CDD9D84D13C7A68142196DE02C83138nBMDI" w:history="1">
        <w:r w:rsidRPr="00BF08A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законом</w:t>
        </w:r>
      </w:hyperlink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тайну, в течение семи дней со дня регистрации жалобы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случае если текст жалобы не позволяет определить суть обращения заявителя, ответ по существу жалобы не дается, о чем в течение семи дней со дня регистрации жалобы сообщается заявителю. 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в жалобе обжалуется судебное решение, такая жалоба в течение семи дней со дня её регистрации возвращается заявителю, направившему жалобу, с разъяснением порядка обжалования данного судебного решения.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лицо, работник, наделенные полномочиями по рассмотрению жалоб в соответствии с </w:t>
      </w:r>
      <w:hyperlink r:id="rId24" w:history="1">
        <w:r w:rsidRPr="00BF08A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пунктом</w:t>
        </w:r>
      </w:hyperlink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5.2 настоящего административного регламента,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уполномоченный орган или одному и тому же должностному лицу. О данном решении уведомляется заявитель, направивший жалобу.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результатам рассмотрения жалобы принимается одно из следующих решений: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актами; 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>2) в удовлетворении жалобы отказывается.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Основаниями для отказа в удовлетворении жалобы являются: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1) признание правомерными решения и (или) действий (бездействия) уполномоченного органа, должностных лиц, муниципальных служащих уполномоченного органа, МФЦ, работника МФЦ, а также организаций, предусмотренных частью 1.1 статьи 16 Федерального закона № 210-ФЗ, или их работников, участвующих в предоставлении муниципальной услуги;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>2) наличие вступившего в законную силу решения суда по жалобе о том же предмете и по тем же основаниям;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>3) подача жалобы лицом, полномочия которого не подтверждены в порядке, установленном законодательством Российской Федерации.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признания жалобы подлежащей удовлетворению в ответе заявителю дается информация о действиях, осуществляемых уполномоченным органом, МФЦ, либо организацией, предусмотренных </w:t>
      </w:r>
      <w:hyperlink r:id="rId25" w:history="1">
        <w:r w:rsidRPr="00BF08A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частью 1.1 статьи 16</w:t>
        </w:r>
      </w:hyperlink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</w:t>
      </w:r>
      <w:r w:rsidRPr="00BF08AB">
        <w:rPr>
          <w:rFonts w:ascii="Times New Roman" w:eastAsia="Calibri" w:hAnsi="Times New Roman" w:cs="Times New Roman"/>
          <w:sz w:val="26"/>
          <w:szCs w:val="26"/>
          <w:lang w:eastAsia="ru-RU"/>
        </w:rPr>
        <w:t>№ 210-ФЗ</w:t>
      </w: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уполномоченного органа, работник, наделенные </w:t>
      </w:r>
      <w:r w:rsidRPr="00BF0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полномочиями по рассмотрению жалоб в соответствии с пунктом 5.2 настоящего административного регламента, незамедлительно направляют имеющиеся материалы в органы прокуратуры.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Заявители вправе обжаловать решения, принятые при предоставлении муниципальной услуги, действия (бездействие) должностных лиц, муниципальных служащих уполномоченного органа, должностных лиц МФЦ, работников организаций, предусмотренных </w:t>
      </w:r>
      <w:hyperlink r:id="rId26" w:history="1">
        <w:r w:rsidRPr="00BF08A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частью 1.1 статьи 16</w:t>
        </w:r>
      </w:hyperlink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№ 210-ФЗ, в судебном порядке в соответствии с законодательством Российской Федерации.</w:t>
      </w:r>
    </w:p>
    <w:p w:rsidR="00BF08AB" w:rsidRPr="00BF08AB" w:rsidRDefault="00BF08AB" w:rsidP="00BF08AB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Положения настоящего раздела, устанавливающие порядок рассмотрения жалоб на нарушения прав граждан и организаций при предоставлении муниципальной услуги, не распространяются на отношения, регулируемые Федеральным законом от 02.05.2006 № 59-ФЗ «О порядке рассмотрения обращений граждан Российской Федерации».</w:t>
      </w:r>
    </w:p>
    <w:p w:rsidR="00BF08AB" w:rsidRPr="00BF08AB" w:rsidRDefault="00BF08AB" w:rsidP="00BF08AB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</w:p>
    <w:p w:rsidR="00A46493" w:rsidRDefault="00BF08AB"/>
    <w:sectPr w:rsidR="00A46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7C1"/>
    <w:rsid w:val="0012113E"/>
    <w:rsid w:val="00AE07C1"/>
    <w:rsid w:val="00BF08AB"/>
    <w:rsid w:val="00D3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A7E8E"/>
  <w15:chartTrackingRefBased/>
  <w15:docId w15:val="{B83FA3CE-33FC-4DFC-A4BA-A6A041C28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2CE06093E7012314A68028A56DBFE51DA9BBD3F25796245F05D10BD10B5D1B8388DBD7E3750F8AV6g6M" TargetMode="External"/><Relationship Id="rId13" Type="http://schemas.openxmlformats.org/officeDocument/2006/relationships/hyperlink" Target="consultantplus://offline/ref=6E22BD7C4DF76CD4F2BAC246121A2A4D404725F3728915D9DD2596E0C58E667DFE383995599CD603Q449L" TargetMode="External"/><Relationship Id="rId18" Type="http://schemas.openxmlformats.org/officeDocument/2006/relationships/hyperlink" Target="consultantplus://offline/ref=938F66B7088F2AE0CE87CE2E6758CE0A1909C10513173091FC04CDFB805EA86C8940ADFAB8EE2D00dDRAM" TargetMode="External"/><Relationship Id="rId26" Type="http://schemas.openxmlformats.org/officeDocument/2006/relationships/hyperlink" Target="consultantplus://offline/ref=938F66B7088F2AE0CE87CE2E6758CE0A1909C10513173091FC04CDFB805EA86C8940ADFAB8EE2D00dDRA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E72189119333675861970A7AB9C0A0678948B8CAF5FC51F159D8F6CCBD88ED86AE41715382DD3C7XDc3M" TargetMode="External"/><Relationship Id="rId7" Type="http://schemas.openxmlformats.org/officeDocument/2006/relationships/hyperlink" Target="consultantplus://offline/ref=872CE06093E7012314A68028A56DBFE51DA9BBD3F25796245F05D10BD10B5D1B8388DBD7E3750F8AV6g0M" TargetMode="External"/><Relationship Id="rId12" Type="http://schemas.openxmlformats.org/officeDocument/2006/relationships/hyperlink" Target="consultantplus://offline/ref=0DD3F52011E807A2BF22D95A60DC2557D9EF27B5C29923121822777D5776179B9F8B0D93691B19B093305F3804EB7C77359B581E8A7989BBH8U6O" TargetMode="External"/><Relationship Id="rId17" Type="http://schemas.openxmlformats.org/officeDocument/2006/relationships/hyperlink" Target="consultantplus://offline/ref=2B41579ADA7722726A9FBAB0A32810685311FFCA5FB31566FE0374C76B94DAA1432E2CF1DC3B94F8b0P9M" TargetMode="External"/><Relationship Id="rId25" Type="http://schemas.openxmlformats.org/officeDocument/2006/relationships/hyperlink" Target="consultantplus://offline/ref=B155DC1F489B4F42BD3B964D0A020F711816E82F01C8B2B02EC2D8F9F6D7B8614F7C5EC34534E85793970D7CBC66F14D81CE5209E91CAFB5XCl8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215AC8A1E463DFF740A80FB31FBF0B2612AA2B4E714CBC50206CADC0DD46A6F507464BF337222E6f1NCM" TargetMode="External"/><Relationship Id="rId20" Type="http://schemas.openxmlformats.org/officeDocument/2006/relationships/hyperlink" Target="consultantplus://offline/ref=7E72189119333675861970A7AB9C0A0678948B8CAF5FC51F159D8F6CCBD88ED86AE41715382DD3C7XDc3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72CE06093E7012314A68028A56DBFE51DA9BBD3F25796245F05D10BD10B5D1B8388DBD7E3750F8AV6g0M" TargetMode="External"/><Relationship Id="rId11" Type="http://schemas.openxmlformats.org/officeDocument/2006/relationships/hyperlink" Target="consultantplus://offline/ref=0DD3F52011E807A2BF22D95A60DC2557D9EF27B5C29923121822777D5776179B9F8B0D90601B11E1C67F5E6441BF6F77349B5B1E95H7U3O" TargetMode="External"/><Relationship Id="rId24" Type="http://schemas.openxmlformats.org/officeDocument/2006/relationships/hyperlink" Target="consultantplus://offline/ref=E49C6BF63A9DA14897C7D94375A94DD7B8BA45C058C06A5D35222C70E076484A52B3721216h8n4M" TargetMode="External"/><Relationship Id="rId5" Type="http://schemas.openxmlformats.org/officeDocument/2006/relationships/hyperlink" Target="consultantplus://offline/ref=A889D916D8CCA63FEA8702672F52EF815B47E0B73C82B770F3C3BBBFF1EA9779387FEF208DV2TCL" TargetMode="External"/><Relationship Id="rId15" Type="http://schemas.openxmlformats.org/officeDocument/2006/relationships/hyperlink" Target="consultantplus://offline/ref=6F67E2581701D00929E4F46049104D6C3043F019207BFC64419F7EC3EB820C64B945127D662AA87CHAAEM" TargetMode="External"/><Relationship Id="rId23" Type="http://schemas.openxmlformats.org/officeDocument/2006/relationships/hyperlink" Target="consultantplus://offline/ref=166B6C834A40D9ED059D12BC8CDD9D84D13C7A68142196DE02C83138nBMDI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872CE06093E7012314A68028A56DBFE51DA9BBD3F25796245F05D10BD10B5D1B8388DBD7E3750F8AV6g0M" TargetMode="External"/><Relationship Id="rId19" Type="http://schemas.openxmlformats.org/officeDocument/2006/relationships/hyperlink" Target="consultantplus://offline/ref=938F66B7088F2AE0CE87CE2E6758CE0A1909C10513173091FC04CDFB805EA86C8940ADFAB8EE2D00dDRAM" TargetMode="External"/><Relationship Id="rId4" Type="http://schemas.openxmlformats.org/officeDocument/2006/relationships/hyperlink" Target="consultantplus://offline/ref=3BD860DBFDAF1D86B1551C494AB53AAECD57F5CED2F4F7190FAE692E40D9D201D94D11FBA17480DB08t8H" TargetMode="External"/><Relationship Id="rId9" Type="http://schemas.openxmlformats.org/officeDocument/2006/relationships/hyperlink" Target="consultantplus://offline/ref=872CE06093E7012314A68028A56DBFE51DA9BBD3F25796245F05D10BD10B5D1B8388DBD7E3750F8AV6g0M" TargetMode="External"/><Relationship Id="rId14" Type="http://schemas.openxmlformats.org/officeDocument/2006/relationships/hyperlink" Target="consultantplus://offline/ref=6E22BD7C4DF76CD4F2BAC246121A2A4D404725F3728915D9DD2596E0C58E667DFE383995599CD603Q449L" TargetMode="External"/><Relationship Id="rId22" Type="http://schemas.openxmlformats.org/officeDocument/2006/relationships/hyperlink" Target="consultantplus://offline/ref=E49C6BF63A9DA14897C7D94375A94DD7B8BA45C058C06A5D35222C70E076484A52B3721216h8n4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2703</Words>
  <Characters>15409</Characters>
  <Application>Microsoft Office Word</Application>
  <DocSecurity>0</DocSecurity>
  <Lines>128</Lines>
  <Paragraphs>36</Paragraphs>
  <ScaleCrop>false</ScaleCrop>
  <Company/>
  <LinksUpToDate>false</LinksUpToDate>
  <CharactersWithSpaces>18076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OS-10</dc:creator>
  <cp:keywords/>
  <dc:description/>
  <cp:lastModifiedBy>OS-10</cp:lastModifiedBy>
  <cp:revision>2</cp:revision>
  <dcterms:created xsi:type="dcterms:W3CDTF">2025-04-15T12:20:00Z</dcterms:created>
  <dcterms:modified xsi:type="dcterms:W3CDTF">2025-04-15T12:20:00Z</dcterms:modified>
</cp:coreProperties>
</file>